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7D" w:rsidRDefault="00B44F7D">
      <w:pPr>
        <w:jc w:val="center"/>
        <w:rPr>
          <w:rFonts w:hint="eastAsia"/>
          <w:sz w:val="52"/>
          <w:szCs w:val="52"/>
        </w:rPr>
      </w:pPr>
    </w:p>
    <w:p w:rsidR="00096FE5" w:rsidRDefault="0016232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华北水利水电大学</w:t>
      </w:r>
    </w:p>
    <w:p w:rsidR="00B44F7D" w:rsidRDefault="0016232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2019</w:t>
      </w:r>
      <w:r>
        <w:rPr>
          <w:rFonts w:hint="eastAsia"/>
          <w:b/>
          <w:sz w:val="48"/>
          <w:szCs w:val="48"/>
        </w:rPr>
        <w:t>年</w:t>
      </w:r>
      <w:r w:rsidR="00096FE5">
        <w:rPr>
          <w:rFonts w:hint="eastAsia"/>
          <w:b/>
          <w:sz w:val="48"/>
          <w:szCs w:val="48"/>
        </w:rPr>
        <w:t>度</w:t>
      </w:r>
      <w:r>
        <w:rPr>
          <w:rFonts w:hint="eastAsia"/>
          <w:b/>
          <w:sz w:val="48"/>
          <w:szCs w:val="48"/>
        </w:rPr>
        <w:t>教职工男子篮球比赛</w:t>
      </w:r>
    </w:p>
    <w:p w:rsidR="00B44F7D" w:rsidRDefault="00B44F7D">
      <w:pPr>
        <w:jc w:val="center"/>
        <w:rPr>
          <w:rFonts w:ascii="华文行楷" w:eastAsia="华文行楷"/>
          <w:sz w:val="110"/>
          <w:szCs w:val="110"/>
        </w:rPr>
      </w:pPr>
    </w:p>
    <w:p w:rsidR="00B44F7D" w:rsidRDefault="0016232B"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proofErr w:type="gramStart"/>
      <w:r>
        <w:rPr>
          <w:rFonts w:ascii="华文行楷" w:eastAsia="华文行楷" w:hint="eastAsia"/>
          <w:sz w:val="110"/>
          <w:szCs w:val="110"/>
        </w:rPr>
        <w:t>秩</w:t>
      </w:r>
      <w:proofErr w:type="gramEnd"/>
    </w:p>
    <w:p w:rsidR="00B44F7D" w:rsidRDefault="0016232B"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ascii="华文行楷" w:eastAsia="华文行楷" w:hint="eastAsia"/>
          <w:sz w:val="110"/>
          <w:szCs w:val="110"/>
        </w:rPr>
        <w:t>序</w:t>
      </w:r>
    </w:p>
    <w:p w:rsidR="00B44F7D" w:rsidRDefault="0016232B"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proofErr w:type="gramStart"/>
      <w:r>
        <w:rPr>
          <w:rFonts w:ascii="华文行楷" w:eastAsia="华文行楷" w:hint="eastAsia"/>
          <w:sz w:val="110"/>
          <w:szCs w:val="110"/>
        </w:rPr>
        <w:t>册</w:t>
      </w:r>
      <w:proofErr w:type="gramEnd"/>
    </w:p>
    <w:p w:rsidR="00B44F7D" w:rsidRDefault="00B44F7D">
      <w:pPr>
        <w:rPr>
          <w:rFonts w:ascii="黑体" w:eastAsia="黑体"/>
          <w:sz w:val="30"/>
          <w:szCs w:val="30"/>
        </w:rPr>
      </w:pPr>
    </w:p>
    <w:p w:rsidR="00B44F7D" w:rsidRDefault="00B44F7D">
      <w:pPr>
        <w:rPr>
          <w:rFonts w:ascii="黑体" w:eastAsia="黑体"/>
          <w:sz w:val="30"/>
          <w:szCs w:val="30"/>
        </w:rPr>
      </w:pPr>
    </w:p>
    <w:p w:rsidR="00B44F7D" w:rsidRDefault="00B44F7D">
      <w:pPr>
        <w:jc w:val="center"/>
        <w:rPr>
          <w:rFonts w:ascii="黑体" w:eastAsia="黑体"/>
          <w:sz w:val="30"/>
          <w:szCs w:val="30"/>
        </w:rPr>
      </w:pPr>
    </w:p>
    <w:p w:rsidR="00B44F7D" w:rsidRDefault="0016232B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主办：华北水利水电大学工会</w:t>
      </w:r>
    </w:p>
    <w:p w:rsidR="00B44F7D" w:rsidRDefault="0016232B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   承办：华北水利水电大学体育教学部</w:t>
      </w:r>
    </w:p>
    <w:p w:rsidR="00B44F7D" w:rsidRDefault="00B44F7D">
      <w:pPr>
        <w:rPr>
          <w:rFonts w:ascii="黑体" w:eastAsia="黑体"/>
          <w:sz w:val="30"/>
          <w:szCs w:val="30"/>
        </w:rPr>
      </w:pPr>
    </w:p>
    <w:p w:rsidR="00B44F7D" w:rsidRDefault="0016232B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二O一九年四月</w:t>
      </w:r>
    </w:p>
    <w:p w:rsidR="00B44F7D" w:rsidRDefault="00B44F7D">
      <w:pPr>
        <w:spacing w:line="520" w:lineRule="exact"/>
        <w:rPr>
          <w:rFonts w:ascii="黑体" w:eastAsia="黑体"/>
          <w:sz w:val="30"/>
          <w:szCs w:val="30"/>
        </w:rPr>
      </w:pPr>
    </w:p>
    <w:p w:rsidR="00B44F7D" w:rsidRDefault="00B44F7D">
      <w:pPr>
        <w:spacing w:line="520" w:lineRule="exact"/>
        <w:rPr>
          <w:rFonts w:ascii="黑体" w:eastAsia="黑体"/>
          <w:sz w:val="28"/>
          <w:szCs w:val="28"/>
        </w:rPr>
      </w:pPr>
    </w:p>
    <w:p w:rsidR="00B44F7D" w:rsidRDefault="0016232B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一、比赛时间</w:t>
      </w:r>
    </w:p>
    <w:p w:rsidR="00B44F7D" w:rsidRDefault="0016232B">
      <w:pPr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2019年5月5日—5月14日 </w:t>
      </w:r>
    </w:p>
    <w:p w:rsidR="00B44F7D" w:rsidRDefault="0016232B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二、分组结果</w:t>
      </w:r>
    </w:p>
    <w:p w:rsidR="00B44F7D" w:rsidRDefault="0016232B">
      <w:pPr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 A组：</w:t>
      </w:r>
      <w:r>
        <w:rPr>
          <w:rFonts w:asciiTheme="minorEastAsia" w:eastAsiaTheme="minorEastAsia" w:hAnsiTheme="minorEastAsia" w:hint="eastAsia"/>
          <w:sz w:val="24"/>
          <w:szCs w:val="24"/>
        </w:rPr>
        <w:t>1.机关    2.数统    3.外语     4.产业</w:t>
      </w:r>
    </w:p>
    <w:p w:rsidR="00B44F7D" w:rsidRDefault="0016232B">
      <w:pPr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 B组：</w:t>
      </w:r>
      <w:r>
        <w:rPr>
          <w:rFonts w:asciiTheme="minorEastAsia" w:eastAsiaTheme="minorEastAsia" w:hAnsiTheme="minorEastAsia" w:hint="eastAsia"/>
          <w:sz w:val="24"/>
          <w:szCs w:val="24"/>
        </w:rPr>
        <w:t>1.后勤    2.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环工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 xml:space="preserve">    3.国艺法   4.水利     5.物电</w:t>
      </w:r>
    </w:p>
    <w:p w:rsidR="00B44F7D" w:rsidRDefault="0016232B">
      <w:pPr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 C组：</w:t>
      </w:r>
      <w:r>
        <w:rPr>
          <w:rFonts w:asciiTheme="minorEastAsia" w:eastAsiaTheme="minorEastAsia" w:hAnsiTheme="minorEastAsia" w:hint="eastAsia"/>
          <w:sz w:val="24"/>
          <w:szCs w:val="24"/>
        </w:rPr>
        <w:t>1.机械    2.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管经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 xml:space="preserve">    3.土木     4.乌拉尔   5.建筑</w:t>
      </w:r>
    </w:p>
    <w:p w:rsidR="00B44F7D" w:rsidRDefault="0016232B">
      <w:pPr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 D组：</w:t>
      </w:r>
      <w:r>
        <w:rPr>
          <w:rFonts w:asciiTheme="minorEastAsia" w:eastAsiaTheme="minorEastAsia" w:hAnsiTheme="minorEastAsia" w:hint="eastAsia"/>
          <w:sz w:val="24"/>
          <w:szCs w:val="24"/>
        </w:rPr>
        <w:t>1.地院    2.材料    3.测绘     4.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信工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 xml:space="preserve">     5.电力</w:t>
      </w:r>
    </w:p>
    <w:p w:rsidR="00B44F7D" w:rsidRDefault="0016232B">
      <w:pPr>
        <w:spacing w:line="5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三、比赛办法</w:t>
      </w:r>
    </w:p>
    <w:p w:rsidR="00B44F7D" w:rsidRDefault="0016232B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1、时间：每节比赛10分钟，一二节、三四节休息一分钟，中场休息5分钟。</w:t>
      </w:r>
    </w:p>
    <w:p w:rsidR="00B44F7D" w:rsidRDefault="0016232B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2、第四节最后两分钟和决胜期两分钟净时间，其他时间毛时间。</w:t>
      </w:r>
    </w:p>
    <w:p w:rsidR="00B44F7D" w:rsidRDefault="0016232B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3、暂停：上半场2次，下半场2次。</w:t>
      </w:r>
    </w:p>
    <w:p w:rsidR="00B44F7D" w:rsidRDefault="0016232B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4、犯规：按国际篮联规则执行。</w:t>
      </w:r>
    </w:p>
    <w:p w:rsidR="00B44F7D" w:rsidRDefault="0016232B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5、换人：请到记录台请求换人。</w:t>
      </w:r>
    </w:p>
    <w:p w:rsidR="00B44F7D" w:rsidRDefault="0016232B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6、球队席；主队（秩序表前面的队）坐在记录台左侧攻右侧，客队坐右攻左。</w:t>
      </w:r>
    </w:p>
    <w:p w:rsidR="00B44F7D" w:rsidRDefault="0016232B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7、赛服：主队浅色、客队深色。</w:t>
      </w:r>
    </w:p>
    <w:p w:rsidR="00B44F7D" w:rsidRDefault="0016232B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四、场地安排：</w:t>
      </w:r>
    </w:p>
    <w:p w:rsidR="00B44F7D" w:rsidRDefault="0016232B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比赛场地安排在新校区西区篮球场。</w:t>
      </w:r>
    </w:p>
    <w:p w:rsidR="00B44F7D" w:rsidRDefault="0016232B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五、裁判长</w:t>
      </w:r>
    </w:p>
    <w:p w:rsidR="00B44F7D" w:rsidRDefault="0016232B">
      <w:pPr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于洋</w:t>
      </w:r>
    </w:p>
    <w:p w:rsidR="00B44F7D" w:rsidRDefault="0016232B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六、注意事项：</w:t>
      </w:r>
    </w:p>
    <w:p w:rsidR="00B44F7D" w:rsidRDefault="0016232B">
      <w:pPr>
        <w:spacing w:line="44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1、参赛队应提前20分钟到场热身，超过比赛时间十五分钟未到者视为弃权。</w:t>
      </w:r>
    </w:p>
    <w:p w:rsidR="00B44F7D" w:rsidRDefault="0016232B">
      <w:pPr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2、尊重对手，服从裁判。比赛过程中如有异议，须由领队或教练向裁判长提出申诉。</w:t>
      </w:r>
    </w:p>
    <w:p w:rsidR="00B44F7D" w:rsidRDefault="0016232B">
      <w:pPr>
        <w:spacing w:line="5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3、学校教职工参加了工伤保险，如比赛中发生意外伤害，请保留证据（受伤照片、医院诊断材料等）及时上报人事处劳资科。</w:t>
      </w:r>
    </w:p>
    <w:p w:rsidR="00B44F7D" w:rsidRDefault="0016232B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七、遇风雨天气无法比赛的场次，比赛顺延。</w:t>
      </w:r>
    </w:p>
    <w:p w:rsidR="00B44F7D" w:rsidRDefault="0016232B"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八、比赛日程表</w:t>
      </w:r>
    </w:p>
    <w:tbl>
      <w:tblPr>
        <w:tblpPr w:leftFromText="180" w:rightFromText="180" w:vertAnchor="text" w:tblpX="-252" w:tblpY="1"/>
        <w:tblOverlap w:val="never"/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823"/>
        <w:gridCol w:w="869"/>
        <w:gridCol w:w="3234"/>
        <w:gridCol w:w="1296"/>
      </w:tblGrid>
      <w:tr w:rsidR="00B44F7D">
        <w:trPr>
          <w:trHeight w:val="23"/>
        </w:trPr>
        <w:tc>
          <w:tcPr>
            <w:tcW w:w="2305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比赛时间</w:t>
            </w: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组别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场序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浅色   赛队   深色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ind w:left="812" w:hangingChars="290" w:hanging="812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场地</w:t>
            </w:r>
          </w:p>
        </w:tc>
      </w:tr>
      <w:tr w:rsidR="00B44F7D">
        <w:trPr>
          <w:trHeight w:val="23"/>
        </w:trPr>
        <w:tc>
          <w:tcPr>
            <w:tcW w:w="2305" w:type="dxa"/>
            <w:vMerge w:val="restart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5月5日(周日)</w:t>
            </w:r>
          </w:p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18:20</w:t>
            </w:r>
          </w:p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备注：补周五的课</w:t>
            </w: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B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后勤——水利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B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环工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——国艺法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C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机械——乌拉尔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C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管经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——土木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D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5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地学——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信工</w:t>
            </w:r>
            <w:proofErr w:type="gramEnd"/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D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材料——测绘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 w:val="restart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5月6日（周一）</w:t>
            </w:r>
          </w:p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18:20</w:t>
            </w:r>
          </w:p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A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７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机关——外语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A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８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产业——数统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B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９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物电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——国艺法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Ｂ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后勤——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环工</w:t>
            </w:r>
            <w:proofErr w:type="gramEnd"/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C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建筑——土木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Ｃ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机械——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管经</w:t>
            </w:r>
            <w:proofErr w:type="gramEnd"/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D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电力——测绘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D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地学——材料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 w:val="restart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5月7日（周二）</w:t>
            </w:r>
          </w:p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18:20</w:t>
            </w:r>
          </w:p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A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机关——数统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A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外语——产业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B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水利——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环工</w:t>
            </w:r>
            <w:proofErr w:type="gramEnd"/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B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物电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——后勤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C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19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乌拉尔——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管经</w:t>
            </w:r>
            <w:proofErr w:type="gramEnd"/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C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建筑——机械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D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21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信工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——材料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Ｄ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22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电力——地学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</w:tr>
      <w:tr w:rsidR="00B44F7D">
        <w:trPr>
          <w:trHeight w:val="23"/>
        </w:trPr>
        <w:tc>
          <w:tcPr>
            <w:tcW w:w="2305" w:type="dxa"/>
            <w:vMerge w:val="restart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5月8日(周三)</w:t>
            </w:r>
          </w:p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18:20</w:t>
            </w:r>
          </w:p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B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23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国艺法——后勤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B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24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水利——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物电</w:t>
            </w:r>
            <w:proofErr w:type="gramEnd"/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C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25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土木——机械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C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26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乌拉尔——建筑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D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27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测绘——地学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D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28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信工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——电力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 w:val="restart"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5月9日（周四）</w:t>
            </w:r>
          </w:p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18:20</w:t>
            </w:r>
          </w:p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A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29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机关——产业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A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30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数统——外语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B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31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环工——物电</w:t>
            </w:r>
            <w:proofErr w:type="gramEnd"/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B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32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国艺法——水利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C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33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管经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——建筑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C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34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土木——乌拉尔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D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35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材料——电力</w:t>
            </w:r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</w:tr>
      <w:tr w:rsidR="00B44F7D">
        <w:trPr>
          <w:cantSplit/>
          <w:trHeight w:val="23"/>
        </w:trPr>
        <w:tc>
          <w:tcPr>
            <w:tcW w:w="2305" w:type="dxa"/>
            <w:vMerge/>
            <w:vAlign w:val="center"/>
          </w:tcPr>
          <w:p w:rsidR="00B44F7D" w:rsidRDefault="00B44F7D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Ｄ</w:t>
            </w:r>
          </w:p>
        </w:tc>
        <w:tc>
          <w:tcPr>
            <w:tcW w:w="869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36</w:t>
            </w:r>
          </w:p>
        </w:tc>
        <w:tc>
          <w:tcPr>
            <w:tcW w:w="3234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测绘——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信工</w:t>
            </w:r>
            <w:proofErr w:type="gramEnd"/>
          </w:p>
        </w:tc>
        <w:tc>
          <w:tcPr>
            <w:tcW w:w="1296" w:type="dxa"/>
            <w:vAlign w:val="center"/>
          </w:tcPr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</w:tr>
    </w:tbl>
    <w:p w:rsidR="00B44F7D" w:rsidRDefault="00B44F7D">
      <w:pPr>
        <w:spacing w:line="380" w:lineRule="exact"/>
        <w:rPr>
          <w:b/>
          <w:sz w:val="36"/>
        </w:rPr>
      </w:pPr>
    </w:p>
    <w:p w:rsidR="00B44F7D" w:rsidRDefault="0016232B">
      <w:pPr>
        <w:spacing w:line="380" w:lineRule="exact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2018年教工男篮赛程表（第二阶段）</w:t>
      </w:r>
    </w:p>
    <w:p w:rsidR="00B44F7D" w:rsidRDefault="00B44F7D">
      <w:pPr>
        <w:spacing w:line="380" w:lineRule="exact"/>
        <w:jc w:val="center"/>
        <w:rPr>
          <w:b/>
          <w:sz w:val="36"/>
        </w:rPr>
      </w:pPr>
    </w:p>
    <w:tbl>
      <w:tblPr>
        <w:tblpPr w:leftFromText="180" w:rightFromText="180" w:vertAnchor="text" w:tblpX="-252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900"/>
        <w:gridCol w:w="4270"/>
        <w:gridCol w:w="1632"/>
      </w:tblGrid>
      <w:tr w:rsidR="00B44F7D">
        <w:trPr>
          <w:trHeight w:val="380"/>
        </w:trPr>
        <w:tc>
          <w:tcPr>
            <w:tcW w:w="252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比赛时间</w:t>
            </w:r>
          </w:p>
        </w:tc>
        <w:tc>
          <w:tcPr>
            <w:tcW w:w="90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场序</w:t>
            </w:r>
          </w:p>
        </w:tc>
        <w:tc>
          <w:tcPr>
            <w:tcW w:w="427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浅色   赛队   深色</w:t>
            </w:r>
          </w:p>
        </w:tc>
        <w:tc>
          <w:tcPr>
            <w:tcW w:w="1632" w:type="dxa"/>
            <w:vAlign w:val="center"/>
          </w:tcPr>
          <w:p w:rsidR="00B44F7D" w:rsidRDefault="0016232B">
            <w:pPr>
              <w:spacing w:line="380" w:lineRule="exact"/>
              <w:ind w:left="870" w:hangingChars="290" w:hanging="87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场地</w:t>
            </w:r>
          </w:p>
        </w:tc>
      </w:tr>
      <w:tr w:rsidR="00B44F7D">
        <w:trPr>
          <w:cantSplit/>
          <w:trHeight w:val="380"/>
        </w:trPr>
        <w:tc>
          <w:tcPr>
            <w:tcW w:w="2520" w:type="dxa"/>
            <w:vMerge w:val="restart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5月10日（周五）</w:t>
            </w:r>
          </w:p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18:20</w:t>
            </w:r>
          </w:p>
          <w:p w:rsidR="00B44F7D" w:rsidRDefault="00B44F7D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4270" w:type="dxa"/>
            <w:vAlign w:val="center"/>
          </w:tcPr>
          <w:p w:rsidR="00B44F7D" w:rsidRDefault="0016232B">
            <w:pPr>
              <w:spacing w:line="380" w:lineRule="exact"/>
              <w:ind w:firstLineChars="600" w:firstLine="14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A1----C2</w:t>
            </w:r>
          </w:p>
        </w:tc>
        <w:tc>
          <w:tcPr>
            <w:tcW w:w="1632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B44F7D">
        <w:trPr>
          <w:cantSplit/>
          <w:trHeight w:val="380"/>
        </w:trPr>
        <w:tc>
          <w:tcPr>
            <w:tcW w:w="2520" w:type="dxa"/>
            <w:vMerge/>
            <w:vAlign w:val="center"/>
          </w:tcPr>
          <w:p w:rsidR="00B44F7D" w:rsidRDefault="00B44F7D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38</w:t>
            </w:r>
          </w:p>
        </w:tc>
        <w:tc>
          <w:tcPr>
            <w:tcW w:w="4270" w:type="dxa"/>
            <w:vAlign w:val="center"/>
          </w:tcPr>
          <w:p w:rsidR="00B44F7D" w:rsidRDefault="0016232B">
            <w:pPr>
              <w:spacing w:line="380" w:lineRule="exact"/>
              <w:ind w:firstLineChars="600" w:firstLine="14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B1----D2</w:t>
            </w:r>
          </w:p>
        </w:tc>
        <w:tc>
          <w:tcPr>
            <w:tcW w:w="1632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B44F7D">
        <w:trPr>
          <w:cantSplit/>
          <w:trHeight w:val="380"/>
        </w:trPr>
        <w:tc>
          <w:tcPr>
            <w:tcW w:w="2520" w:type="dxa"/>
            <w:vMerge/>
            <w:vAlign w:val="center"/>
          </w:tcPr>
          <w:p w:rsidR="00B44F7D" w:rsidRDefault="00B44F7D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39</w:t>
            </w:r>
          </w:p>
        </w:tc>
        <w:tc>
          <w:tcPr>
            <w:tcW w:w="4270" w:type="dxa"/>
            <w:vAlign w:val="center"/>
          </w:tcPr>
          <w:p w:rsidR="00B44F7D" w:rsidRDefault="0016232B">
            <w:pPr>
              <w:spacing w:line="380" w:lineRule="exact"/>
              <w:ind w:firstLineChars="600" w:firstLine="14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C1----A2</w:t>
            </w:r>
          </w:p>
        </w:tc>
        <w:tc>
          <w:tcPr>
            <w:tcW w:w="1632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B44F7D">
        <w:trPr>
          <w:cantSplit/>
          <w:trHeight w:val="380"/>
        </w:trPr>
        <w:tc>
          <w:tcPr>
            <w:tcW w:w="2520" w:type="dxa"/>
            <w:vMerge/>
            <w:vAlign w:val="center"/>
          </w:tcPr>
          <w:p w:rsidR="00B44F7D" w:rsidRDefault="00B44F7D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4270" w:type="dxa"/>
            <w:vAlign w:val="center"/>
          </w:tcPr>
          <w:p w:rsidR="00B44F7D" w:rsidRDefault="0016232B">
            <w:pPr>
              <w:spacing w:line="380" w:lineRule="exact"/>
              <w:ind w:firstLineChars="600" w:firstLine="14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D1----B2</w:t>
            </w:r>
          </w:p>
        </w:tc>
        <w:tc>
          <w:tcPr>
            <w:tcW w:w="1632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B44F7D">
        <w:trPr>
          <w:cantSplit/>
          <w:trHeight w:val="380"/>
        </w:trPr>
        <w:tc>
          <w:tcPr>
            <w:tcW w:w="2520" w:type="dxa"/>
            <w:vMerge w:val="restart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5月13日（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周一）</w:t>
            </w:r>
          </w:p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18:20</w:t>
            </w:r>
          </w:p>
          <w:p w:rsidR="00B44F7D" w:rsidRDefault="00B44F7D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41</w:t>
            </w:r>
          </w:p>
        </w:tc>
        <w:tc>
          <w:tcPr>
            <w:tcW w:w="427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37负----38负</w:t>
            </w:r>
          </w:p>
        </w:tc>
        <w:tc>
          <w:tcPr>
            <w:tcW w:w="1632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B44F7D">
        <w:trPr>
          <w:cantSplit/>
          <w:trHeight w:val="380"/>
        </w:trPr>
        <w:tc>
          <w:tcPr>
            <w:tcW w:w="2520" w:type="dxa"/>
            <w:vMerge/>
            <w:vAlign w:val="center"/>
          </w:tcPr>
          <w:p w:rsidR="00B44F7D" w:rsidRDefault="00B44F7D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42</w:t>
            </w:r>
          </w:p>
        </w:tc>
        <w:tc>
          <w:tcPr>
            <w:tcW w:w="427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39负----40负</w:t>
            </w:r>
          </w:p>
        </w:tc>
        <w:tc>
          <w:tcPr>
            <w:tcW w:w="1632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B44F7D">
        <w:trPr>
          <w:cantSplit/>
          <w:trHeight w:val="380"/>
        </w:trPr>
        <w:tc>
          <w:tcPr>
            <w:tcW w:w="2520" w:type="dxa"/>
            <w:vMerge/>
            <w:vAlign w:val="center"/>
          </w:tcPr>
          <w:p w:rsidR="00B44F7D" w:rsidRDefault="00B44F7D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43</w:t>
            </w:r>
          </w:p>
        </w:tc>
        <w:tc>
          <w:tcPr>
            <w:tcW w:w="427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37胜----38胜</w:t>
            </w:r>
          </w:p>
        </w:tc>
        <w:tc>
          <w:tcPr>
            <w:tcW w:w="1632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B44F7D">
        <w:trPr>
          <w:cantSplit/>
          <w:trHeight w:val="380"/>
        </w:trPr>
        <w:tc>
          <w:tcPr>
            <w:tcW w:w="2520" w:type="dxa"/>
            <w:vMerge/>
            <w:vAlign w:val="center"/>
          </w:tcPr>
          <w:p w:rsidR="00B44F7D" w:rsidRDefault="00B44F7D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44</w:t>
            </w:r>
          </w:p>
        </w:tc>
        <w:tc>
          <w:tcPr>
            <w:tcW w:w="427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39胜----40胜</w:t>
            </w:r>
          </w:p>
        </w:tc>
        <w:tc>
          <w:tcPr>
            <w:tcW w:w="1632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  <w:tr w:rsidR="00B44F7D">
        <w:trPr>
          <w:cantSplit/>
          <w:trHeight w:val="380"/>
        </w:trPr>
        <w:tc>
          <w:tcPr>
            <w:tcW w:w="2520" w:type="dxa"/>
            <w:vMerge w:val="restart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5月14日（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周二）</w:t>
            </w:r>
          </w:p>
          <w:p w:rsidR="00B44F7D" w:rsidRDefault="0016232B">
            <w:pPr>
              <w:spacing w:line="64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18:20</w:t>
            </w:r>
            <w:bookmarkStart w:id="0" w:name="_GoBack"/>
            <w:bookmarkEnd w:id="0"/>
          </w:p>
          <w:p w:rsidR="00B44F7D" w:rsidRDefault="00B44F7D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4270" w:type="dxa"/>
            <w:vAlign w:val="center"/>
          </w:tcPr>
          <w:p w:rsidR="00B44F7D" w:rsidRDefault="0016232B">
            <w:pPr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41负-----42负 (七、八名)</w:t>
            </w:r>
          </w:p>
        </w:tc>
        <w:tc>
          <w:tcPr>
            <w:tcW w:w="1632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B44F7D">
        <w:trPr>
          <w:cantSplit/>
          <w:trHeight w:val="380"/>
        </w:trPr>
        <w:tc>
          <w:tcPr>
            <w:tcW w:w="2520" w:type="dxa"/>
            <w:vMerge/>
            <w:vAlign w:val="center"/>
          </w:tcPr>
          <w:p w:rsidR="00B44F7D" w:rsidRDefault="00B44F7D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46</w:t>
            </w:r>
          </w:p>
        </w:tc>
        <w:tc>
          <w:tcPr>
            <w:tcW w:w="427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41胜-----42胜（五、六名）</w:t>
            </w:r>
          </w:p>
        </w:tc>
        <w:tc>
          <w:tcPr>
            <w:tcW w:w="1632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</w:tr>
      <w:tr w:rsidR="00B44F7D">
        <w:trPr>
          <w:cantSplit/>
          <w:trHeight w:val="380"/>
        </w:trPr>
        <w:tc>
          <w:tcPr>
            <w:tcW w:w="2520" w:type="dxa"/>
            <w:vMerge/>
            <w:vAlign w:val="center"/>
          </w:tcPr>
          <w:p w:rsidR="00B44F7D" w:rsidRDefault="00B44F7D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427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43负-----44负（三、四名）</w:t>
            </w:r>
          </w:p>
        </w:tc>
        <w:tc>
          <w:tcPr>
            <w:tcW w:w="1632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</w:tr>
      <w:tr w:rsidR="00B44F7D">
        <w:trPr>
          <w:cantSplit/>
          <w:trHeight w:val="380"/>
        </w:trPr>
        <w:tc>
          <w:tcPr>
            <w:tcW w:w="2520" w:type="dxa"/>
            <w:vMerge/>
            <w:vAlign w:val="center"/>
          </w:tcPr>
          <w:p w:rsidR="00B44F7D" w:rsidRDefault="00B44F7D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48</w:t>
            </w:r>
          </w:p>
        </w:tc>
        <w:tc>
          <w:tcPr>
            <w:tcW w:w="4270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43胜-----44胜（一、二名）</w:t>
            </w:r>
          </w:p>
        </w:tc>
        <w:tc>
          <w:tcPr>
            <w:tcW w:w="1632" w:type="dxa"/>
            <w:vAlign w:val="center"/>
          </w:tcPr>
          <w:p w:rsidR="00B44F7D" w:rsidRDefault="0016232B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</w:tr>
    </w:tbl>
    <w:p w:rsidR="00B44F7D" w:rsidRDefault="00B44F7D"/>
    <w:p w:rsidR="00B44F7D" w:rsidRDefault="00B44F7D">
      <w:pPr>
        <w:spacing w:line="360" w:lineRule="exact"/>
        <w:ind w:firstLineChars="2050" w:firstLine="6150"/>
        <w:rPr>
          <w:sz w:val="30"/>
          <w:szCs w:val="30"/>
        </w:rPr>
      </w:pPr>
    </w:p>
    <w:p w:rsidR="00B44F7D" w:rsidRDefault="00B44F7D">
      <w:pPr>
        <w:spacing w:line="360" w:lineRule="exact"/>
        <w:rPr>
          <w:sz w:val="30"/>
          <w:szCs w:val="30"/>
        </w:rPr>
      </w:pPr>
    </w:p>
    <w:p w:rsidR="00B44F7D" w:rsidRDefault="0016232B">
      <w:pPr>
        <w:spacing w:line="360" w:lineRule="exact"/>
        <w:ind w:firstLineChars="2050" w:firstLine="6150"/>
        <w:rPr>
          <w:sz w:val="30"/>
          <w:szCs w:val="30"/>
        </w:rPr>
      </w:pPr>
      <w:r>
        <w:rPr>
          <w:rFonts w:hint="eastAsia"/>
          <w:sz w:val="30"/>
          <w:szCs w:val="30"/>
        </w:rPr>
        <w:t>校工会</w:t>
      </w:r>
    </w:p>
    <w:p w:rsidR="00B44F7D" w:rsidRDefault="0016232B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201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4</w:t>
      </w:r>
      <w:r>
        <w:rPr>
          <w:rFonts w:hint="eastAsia"/>
          <w:sz w:val="30"/>
          <w:szCs w:val="30"/>
        </w:rPr>
        <w:t>月</w:t>
      </w:r>
    </w:p>
    <w:p w:rsidR="00B44F7D" w:rsidRDefault="00B44F7D">
      <w:pPr>
        <w:spacing w:line="360" w:lineRule="exact"/>
        <w:ind w:firstLineChars="1900" w:firstLine="5700"/>
        <w:rPr>
          <w:sz w:val="30"/>
          <w:szCs w:val="30"/>
        </w:rPr>
      </w:pPr>
    </w:p>
    <w:sectPr w:rsidR="00B44F7D">
      <w:pgSz w:w="11906" w:h="16838"/>
      <w:pgMar w:top="1702" w:right="1558" w:bottom="1276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3B4"/>
    <w:rsid w:val="00077E84"/>
    <w:rsid w:val="00084737"/>
    <w:rsid w:val="00092BD3"/>
    <w:rsid w:val="000961FC"/>
    <w:rsid w:val="00096FE5"/>
    <w:rsid w:val="001154FF"/>
    <w:rsid w:val="00131440"/>
    <w:rsid w:val="00156902"/>
    <w:rsid w:val="001615C4"/>
    <w:rsid w:val="0016232B"/>
    <w:rsid w:val="00172A27"/>
    <w:rsid w:val="00173181"/>
    <w:rsid w:val="001933AC"/>
    <w:rsid w:val="001A1371"/>
    <w:rsid w:val="001A1BB6"/>
    <w:rsid w:val="001A4F30"/>
    <w:rsid w:val="001B6E72"/>
    <w:rsid w:val="001C73DF"/>
    <w:rsid w:val="001E3680"/>
    <w:rsid w:val="00225249"/>
    <w:rsid w:val="00230073"/>
    <w:rsid w:val="002577B6"/>
    <w:rsid w:val="00263F73"/>
    <w:rsid w:val="002A2A34"/>
    <w:rsid w:val="002A77DC"/>
    <w:rsid w:val="002C7678"/>
    <w:rsid w:val="0030112A"/>
    <w:rsid w:val="00320AB3"/>
    <w:rsid w:val="0037572E"/>
    <w:rsid w:val="003A33C4"/>
    <w:rsid w:val="003A41E4"/>
    <w:rsid w:val="003F3E98"/>
    <w:rsid w:val="004077E1"/>
    <w:rsid w:val="004348FF"/>
    <w:rsid w:val="0046706B"/>
    <w:rsid w:val="00496553"/>
    <w:rsid w:val="004A21C7"/>
    <w:rsid w:val="004B2FE7"/>
    <w:rsid w:val="004D3457"/>
    <w:rsid w:val="004E4B51"/>
    <w:rsid w:val="00500775"/>
    <w:rsid w:val="005217C5"/>
    <w:rsid w:val="005311C3"/>
    <w:rsid w:val="00551E66"/>
    <w:rsid w:val="005638B3"/>
    <w:rsid w:val="00580847"/>
    <w:rsid w:val="005830D9"/>
    <w:rsid w:val="005B102A"/>
    <w:rsid w:val="005E6397"/>
    <w:rsid w:val="005F1E5E"/>
    <w:rsid w:val="0060005B"/>
    <w:rsid w:val="00615362"/>
    <w:rsid w:val="00635767"/>
    <w:rsid w:val="006A3E73"/>
    <w:rsid w:val="006F0163"/>
    <w:rsid w:val="007014E7"/>
    <w:rsid w:val="00702AB9"/>
    <w:rsid w:val="007247B2"/>
    <w:rsid w:val="00740ED7"/>
    <w:rsid w:val="007472D0"/>
    <w:rsid w:val="00761060"/>
    <w:rsid w:val="007979D7"/>
    <w:rsid w:val="007C7D7E"/>
    <w:rsid w:val="007F6DCB"/>
    <w:rsid w:val="00826581"/>
    <w:rsid w:val="00837919"/>
    <w:rsid w:val="0084383E"/>
    <w:rsid w:val="00870607"/>
    <w:rsid w:val="008741DF"/>
    <w:rsid w:val="008B031B"/>
    <w:rsid w:val="008B1C1B"/>
    <w:rsid w:val="008B2935"/>
    <w:rsid w:val="008B7BBC"/>
    <w:rsid w:val="008F6D70"/>
    <w:rsid w:val="009134CE"/>
    <w:rsid w:val="0093563C"/>
    <w:rsid w:val="00980F33"/>
    <w:rsid w:val="009A6EFD"/>
    <w:rsid w:val="009F2FEC"/>
    <w:rsid w:val="00A05EF1"/>
    <w:rsid w:val="00A15A7E"/>
    <w:rsid w:val="00A21C85"/>
    <w:rsid w:val="00A50264"/>
    <w:rsid w:val="00A55EAD"/>
    <w:rsid w:val="00A705AD"/>
    <w:rsid w:val="00A753A5"/>
    <w:rsid w:val="00A962EC"/>
    <w:rsid w:val="00A96963"/>
    <w:rsid w:val="00B131C6"/>
    <w:rsid w:val="00B1513A"/>
    <w:rsid w:val="00B17AC7"/>
    <w:rsid w:val="00B44F7D"/>
    <w:rsid w:val="00B51000"/>
    <w:rsid w:val="00B96FC9"/>
    <w:rsid w:val="00BA22F3"/>
    <w:rsid w:val="00BB30F3"/>
    <w:rsid w:val="00BC0EDD"/>
    <w:rsid w:val="00BE469A"/>
    <w:rsid w:val="00C023AC"/>
    <w:rsid w:val="00C0732F"/>
    <w:rsid w:val="00C717A3"/>
    <w:rsid w:val="00C96A56"/>
    <w:rsid w:val="00C9790A"/>
    <w:rsid w:val="00D02788"/>
    <w:rsid w:val="00D05CAB"/>
    <w:rsid w:val="00D2372C"/>
    <w:rsid w:val="00D26081"/>
    <w:rsid w:val="00D33FEF"/>
    <w:rsid w:val="00D4786C"/>
    <w:rsid w:val="00D62C66"/>
    <w:rsid w:val="00D74791"/>
    <w:rsid w:val="00DE4880"/>
    <w:rsid w:val="00DE4C57"/>
    <w:rsid w:val="00E001AB"/>
    <w:rsid w:val="00E07EB8"/>
    <w:rsid w:val="00E416A7"/>
    <w:rsid w:val="00EB2B07"/>
    <w:rsid w:val="00EB399D"/>
    <w:rsid w:val="00EB55D1"/>
    <w:rsid w:val="00EC2E49"/>
    <w:rsid w:val="00EC56B6"/>
    <w:rsid w:val="00ED6BA2"/>
    <w:rsid w:val="00EE1DFB"/>
    <w:rsid w:val="00EE3BC0"/>
    <w:rsid w:val="00EF21DB"/>
    <w:rsid w:val="00EF2CD5"/>
    <w:rsid w:val="00EF3BC9"/>
    <w:rsid w:val="00F20EFC"/>
    <w:rsid w:val="00F3287D"/>
    <w:rsid w:val="00F3465E"/>
    <w:rsid w:val="00F457DB"/>
    <w:rsid w:val="00F57126"/>
    <w:rsid w:val="00F668A8"/>
    <w:rsid w:val="00F75D20"/>
    <w:rsid w:val="00F85736"/>
    <w:rsid w:val="00FC186D"/>
    <w:rsid w:val="00FC1F44"/>
    <w:rsid w:val="00FC6457"/>
    <w:rsid w:val="00FD6252"/>
    <w:rsid w:val="03CE35CB"/>
    <w:rsid w:val="13B71E84"/>
    <w:rsid w:val="17520C4D"/>
    <w:rsid w:val="1B580E51"/>
    <w:rsid w:val="1E5C061D"/>
    <w:rsid w:val="24B35DE3"/>
    <w:rsid w:val="29807280"/>
    <w:rsid w:val="2A8B08B1"/>
    <w:rsid w:val="2BDA2E3B"/>
    <w:rsid w:val="2CF16608"/>
    <w:rsid w:val="2CF808D7"/>
    <w:rsid w:val="2D0F4C79"/>
    <w:rsid w:val="2D6A2BDB"/>
    <w:rsid w:val="2EC70D55"/>
    <w:rsid w:val="32C75B5F"/>
    <w:rsid w:val="35AC4282"/>
    <w:rsid w:val="41EA5032"/>
    <w:rsid w:val="42F469CE"/>
    <w:rsid w:val="45C76287"/>
    <w:rsid w:val="490C6326"/>
    <w:rsid w:val="494C6E4D"/>
    <w:rsid w:val="49B52E7C"/>
    <w:rsid w:val="4B155CA7"/>
    <w:rsid w:val="527B6885"/>
    <w:rsid w:val="529F4C9C"/>
    <w:rsid w:val="5F175523"/>
    <w:rsid w:val="62441245"/>
    <w:rsid w:val="6BEF0B88"/>
    <w:rsid w:val="704B5D94"/>
    <w:rsid w:val="70AC45E4"/>
    <w:rsid w:val="7BF662EE"/>
    <w:rsid w:val="7E7643A3"/>
    <w:rsid w:val="7FE63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096563-FD3A-4296-A5FD-BD8B4EBD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Pr>
      <w:rFonts w:ascii="Calibri" w:hAnsi="Calibri" w:cs="黑体"/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562638-538A-4AC9-B0CE-C874B413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263</Words>
  <Characters>1501</Characters>
  <Application>Microsoft Office Word</Application>
  <DocSecurity>0</DocSecurity>
  <Lines>12</Lines>
  <Paragraphs>3</Paragraphs>
  <ScaleCrop>false</ScaleCrop>
  <Company>微软中国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河南大学2014年教职工排球比赛</dc:title>
  <dc:creator>Administrator</dc:creator>
  <cp:lastModifiedBy>xbany</cp:lastModifiedBy>
  <cp:revision>3</cp:revision>
  <cp:lastPrinted>2017-05-02T01:39:00Z</cp:lastPrinted>
  <dcterms:created xsi:type="dcterms:W3CDTF">2019-04-17T03:29:00Z</dcterms:created>
  <dcterms:modified xsi:type="dcterms:W3CDTF">2019-04-17T03:35:00Z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