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832" w:rsidRDefault="002D3832" w:rsidP="00A633BD">
      <w:pPr>
        <w:spacing w:line="56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关于举办高校“学习强国”河南学习平台</w:t>
      </w:r>
    </w:p>
    <w:p w:rsidR="002D3832" w:rsidRDefault="002D3832" w:rsidP="002D383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答题挑战赛的通知</w:t>
      </w:r>
    </w:p>
    <w:p w:rsidR="002D3832" w:rsidRDefault="002D3832" w:rsidP="002D3832">
      <w:pPr>
        <w:spacing w:line="560" w:lineRule="exact"/>
        <w:rPr>
          <w:rFonts w:ascii="宋体" w:hAnsi="宋体"/>
          <w:b/>
          <w:sz w:val="32"/>
          <w:szCs w:val="32"/>
        </w:rPr>
      </w:pPr>
    </w:p>
    <w:p w:rsidR="002D3832" w:rsidRDefault="002D3832" w:rsidP="002D383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有关高等学校：</w:t>
      </w:r>
    </w:p>
    <w:p w:rsidR="002D3832" w:rsidRDefault="002D3832" w:rsidP="002D3832">
      <w:pPr>
        <w:ind w:firstLineChars="200" w:firstLine="62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3"/>
          <w:sz w:val="32"/>
          <w:szCs w:val="32"/>
          <w:lang w:val="zh-CN" w:bidi="zh-CN"/>
        </w:rPr>
        <w:t>根据省委宣传部《关于开展“学习强国”河南学习平台“百万学员万场答题挑战赛”活动的通知》要求，省委高校工委定于</w:t>
      </w:r>
      <w:r>
        <w:rPr>
          <w:rFonts w:ascii="仿宋_GB2312" w:eastAsia="仿宋_GB2312" w:hAnsi="仿宋_GB2312" w:cs="仿宋_GB2312" w:hint="eastAsia"/>
          <w:spacing w:val="-3"/>
          <w:sz w:val="32"/>
          <w:szCs w:val="32"/>
          <w:lang w:bidi="zh-CN"/>
        </w:rPr>
        <w:t>10</w:t>
      </w:r>
      <w:r>
        <w:rPr>
          <w:rFonts w:ascii="仿宋_GB2312" w:eastAsia="仿宋_GB2312" w:hAnsi="仿宋_GB2312" w:cs="仿宋_GB2312" w:hint="eastAsia"/>
          <w:spacing w:val="-3"/>
          <w:sz w:val="32"/>
          <w:szCs w:val="32"/>
          <w:lang w:val="zh-CN" w:bidi="zh-CN"/>
        </w:rPr>
        <w:t>月</w:t>
      </w:r>
      <w:r>
        <w:rPr>
          <w:rFonts w:ascii="仿宋_GB2312" w:eastAsia="仿宋_GB2312" w:hAnsi="仿宋_GB2312" w:cs="仿宋_GB2312" w:hint="eastAsia"/>
          <w:spacing w:val="-3"/>
          <w:sz w:val="32"/>
          <w:szCs w:val="32"/>
          <w:lang w:bidi="zh-CN"/>
        </w:rPr>
        <w:t>18</w:t>
      </w:r>
      <w:r>
        <w:rPr>
          <w:rFonts w:ascii="仿宋_GB2312" w:eastAsia="仿宋_GB2312" w:hAnsi="仿宋_GB2312" w:cs="仿宋_GB2312" w:hint="eastAsia"/>
          <w:spacing w:val="-3"/>
          <w:sz w:val="32"/>
          <w:szCs w:val="32"/>
          <w:lang w:val="zh-CN" w:bidi="zh-CN"/>
        </w:rPr>
        <w:t>日举办高校“学习强国”河南学习平台答题挑战赛，现将有关事项通知如下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2D3832" w:rsidRDefault="002D3832" w:rsidP="002D3832">
      <w:pPr>
        <w:tabs>
          <w:tab w:val="left" w:pos="7560"/>
        </w:tabs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一、比赛时间</w:t>
      </w:r>
    </w:p>
    <w:p w:rsidR="002D3832" w:rsidRDefault="002D3832" w:rsidP="002D3832">
      <w:pPr>
        <w:tabs>
          <w:tab w:val="left" w:pos="756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时间：10月18日上午9：30-11：00。</w:t>
      </w:r>
    </w:p>
    <w:p w:rsidR="002D3832" w:rsidRDefault="002D3832" w:rsidP="002D3832">
      <w:pPr>
        <w:tabs>
          <w:tab w:val="left" w:pos="7560"/>
        </w:tabs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二、参加人员</w:t>
      </w:r>
    </w:p>
    <w:p w:rsidR="002D3832" w:rsidRDefault="002D3832" w:rsidP="002D3832">
      <w:pPr>
        <w:tabs>
          <w:tab w:val="left" w:pos="756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“学习强国”学习平台省委高校工委组织架构内的各高校推荐1名挑战达人参赛。</w:t>
      </w:r>
    </w:p>
    <w:p w:rsidR="002D3832" w:rsidRDefault="002D3832" w:rsidP="002D3832">
      <w:pPr>
        <w:tabs>
          <w:tab w:val="left" w:pos="7560"/>
        </w:tabs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三、组织形式</w:t>
      </w:r>
    </w:p>
    <w:p w:rsidR="002D3832" w:rsidRDefault="002D3832" w:rsidP="002D3832">
      <w:pPr>
        <w:tabs>
          <w:tab w:val="left" w:pos="756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手机线上答题。通过“学习强国”学习平台手机APP“挑战答题”栏目进行答题，在规定的时间（90分钟）内，答对题目多者为胜。选手在比赛时务必注意做好手机截图(包括本次答对题目数量界面和答题记录界面)，作为成绩凭证，最终选出5名挑战达人，参加全省答题挑战赛决赛。 </w:t>
      </w:r>
    </w:p>
    <w:p w:rsidR="002D3832" w:rsidRDefault="002D3832" w:rsidP="002D3832">
      <w:pPr>
        <w:tabs>
          <w:tab w:val="left" w:pos="7560"/>
        </w:tabs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四、有关要求</w:t>
      </w:r>
    </w:p>
    <w:p w:rsidR="002D3832" w:rsidRDefault="002D3832" w:rsidP="002D3832">
      <w:pPr>
        <w:tabs>
          <w:tab w:val="left" w:pos="756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1.各高校要精心组织、广泛动员，认真组织好本单位答题挑战赛，真正选拔出政治素质过硬、学习积分高、群众口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碑好的学习标兵，进一步提高广大党员运用“学习强国”学习平台开展学习的积极性和活跃度。</w:t>
      </w:r>
    </w:p>
    <w:p w:rsidR="002D3832" w:rsidRDefault="002D3832" w:rsidP="002D38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参加挑战赛的选手扫码进入高校“学习强国”答题挑战赛选手群，进群后严格落实实名制，于10月18日上午8：40在群内签到，逾期不报名、不签到、不参赛的视为自动放弃，比赛结束后11：30前将手机截图发至选手群。</w:t>
      </w:r>
    </w:p>
    <w:p w:rsidR="002D3832" w:rsidRDefault="002D3832" w:rsidP="002D38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3.本次活动涉及广大高校师生，各级比赛都要严格遵守比赛纪律，禁止出现作弊现象，各高校党委宣传部要切实负起责任，保证比赛结果公开公平公正。</w:t>
      </w:r>
    </w:p>
    <w:p w:rsidR="002D3832" w:rsidRDefault="0013466B" w:rsidP="002D3832">
      <w:pPr>
        <w:ind w:firstLineChars="200" w:firstLine="420"/>
        <w:rPr>
          <w:rFonts w:ascii="仿宋_GB2312" w:eastAsia="仿宋_GB2312" w:hAnsi="仿宋_GB2312" w:cs="仿宋_GB2312"/>
          <w:sz w:val="32"/>
          <w:szCs w:val="32"/>
        </w:rPr>
      </w:pPr>
      <w:hyperlink r:id="rId6" w:history="1">
        <w:r w:rsidR="002D3832">
          <w:rPr>
            <w:rFonts w:ascii="仿宋_GB2312" w:eastAsia="仿宋_GB2312" w:hAnsi="仿宋_GB2312" w:cs="仿宋_GB2312" w:hint="eastAsia"/>
            <w:sz w:val="32"/>
            <w:szCs w:val="32"/>
          </w:rPr>
          <w:t>4.各高校要积极动员，加强宣传，增强活动效果。将比赛的图片、相关文字介绍(300字左右)和选拔出参加高校挑战赛选手的姓名、职务、联系方式等信息，于10月17日12时前发送到邮箱hnsjytszc@126.com</w:t>
        </w:r>
      </w:hyperlink>
      <w:r w:rsidR="002D3832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2D3832" w:rsidRDefault="002D3832" w:rsidP="002D38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 系 人：省教育厅思政处 郑燕辉；</w:t>
      </w:r>
    </w:p>
    <w:p w:rsidR="002D3832" w:rsidRDefault="002D3832" w:rsidP="002D38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联系电话：0371-69691982；15903680251。</w:t>
      </w:r>
    </w:p>
    <w:p w:rsidR="002D3832" w:rsidRDefault="002D3832" w:rsidP="002D38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2D3832" w:rsidRDefault="002D3832" w:rsidP="002D3832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2019年10月14日</w:t>
      </w:r>
    </w:p>
    <w:p w:rsidR="002D3832" w:rsidRDefault="002D3832" w:rsidP="002D3832"/>
    <w:p w:rsidR="002D3832" w:rsidRDefault="002D3832" w:rsidP="002D3832"/>
    <w:p w:rsidR="002D3832" w:rsidRDefault="002D3832" w:rsidP="002D3832"/>
    <w:p w:rsidR="002D3832" w:rsidRDefault="002D3832" w:rsidP="002D3832"/>
    <w:p w:rsidR="002D3832" w:rsidRDefault="002D3832" w:rsidP="002D3832"/>
    <w:p w:rsidR="002D3832" w:rsidRPr="002D3832" w:rsidRDefault="002D3832" w:rsidP="002D3832">
      <w:pPr>
        <w:rPr>
          <w:rFonts w:eastAsiaTheme="minorEastAsia"/>
        </w:rPr>
      </w:pPr>
    </w:p>
    <w:sectPr w:rsidR="002D3832" w:rsidRPr="002D3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66B" w:rsidRDefault="0013466B" w:rsidP="005579B6">
      <w:r>
        <w:separator/>
      </w:r>
    </w:p>
  </w:endnote>
  <w:endnote w:type="continuationSeparator" w:id="0">
    <w:p w:rsidR="0013466B" w:rsidRDefault="0013466B" w:rsidP="0055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66B" w:rsidRDefault="0013466B" w:rsidP="005579B6">
      <w:r>
        <w:separator/>
      </w:r>
    </w:p>
  </w:footnote>
  <w:footnote w:type="continuationSeparator" w:id="0">
    <w:p w:rsidR="0013466B" w:rsidRDefault="0013466B" w:rsidP="00557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F54"/>
    <w:rsid w:val="0013466B"/>
    <w:rsid w:val="00176F54"/>
    <w:rsid w:val="002549BC"/>
    <w:rsid w:val="002D3832"/>
    <w:rsid w:val="00452A4B"/>
    <w:rsid w:val="00453EE7"/>
    <w:rsid w:val="005579B6"/>
    <w:rsid w:val="00892F95"/>
    <w:rsid w:val="008C0F5F"/>
    <w:rsid w:val="008C3EAB"/>
    <w:rsid w:val="00972EB9"/>
    <w:rsid w:val="00A633BD"/>
    <w:rsid w:val="00BB2748"/>
    <w:rsid w:val="00BC6CE7"/>
    <w:rsid w:val="00F50828"/>
    <w:rsid w:val="00F90FDD"/>
    <w:rsid w:val="00FF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E1679C"/>
  <w15:chartTrackingRefBased/>
  <w15:docId w15:val="{677B92C3-47F0-4BCD-8DA8-CFC6A73E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9B6"/>
    <w:pPr>
      <w:widowControl w:val="0"/>
      <w:jc w:val="both"/>
    </w:pPr>
    <w:rPr>
      <w:rFonts w:ascii="Calibri" w:eastAsia="Calibri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79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79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79B6"/>
    <w:rPr>
      <w:sz w:val="18"/>
      <w:szCs w:val="18"/>
    </w:rPr>
  </w:style>
  <w:style w:type="character" w:styleId="a7">
    <w:name w:val="Hyperlink"/>
    <w:basedOn w:val="a0"/>
    <w:uiPriority w:val="99"/>
    <w:unhideWhenUsed/>
    <w:rsid w:val="002549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.&#35831;&#21508;&#21333;&#20301;&#23558;&#21442;&#36187;&#36873;&#25163;&#30340;&#22995;&#21517;&#12289;&#32844;&#21153;&#12289;&#32852;&#31995;&#26041;&#24335;&#31561;&#20449;&#24687;&#20110;10&#26376;8&#26085;&#21069;&#21457;&#36865;&#21040;&#37038;&#31665;hnszgwxcb@126.com,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ZJS</dc:creator>
  <cp:keywords/>
  <dc:description/>
  <cp:lastModifiedBy>ZJS</cp:lastModifiedBy>
  <cp:revision>6</cp:revision>
  <dcterms:created xsi:type="dcterms:W3CDTF">2019-10-15T01:56:00Z</dcterms:created>
  <dcterms:modified xsi:type="dcterms:W3CDTF">2019-10-15T03:44:00Z</dcterms:modified>
</cp:coreProperties>
</file>