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C1" w:rsidRPr="00D100EB" w:rsidRDefault="00BE56C1" w:rsidP="00BE56C1">
      <w:pPr>
        <w:rPr>
          <w:rFonts w:ascii="仿宋_GB2312" w:eastAsia="仿宋_GB2312" w:hAnsi="黑体" w:cs="宋体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sz w:val="24"/>
          <w:szCs w:val="24"/>
        </w:rPr>
        <w:t>附件2</w:t>
      </w:r>
    </w:p>
    <w:p w:rsidR="00BE56C1" w:rsidRPr="00D100EB" w:rsidRDefault="00BE56C1" w:rsidP="00BE56C1">
      <w:pPr>
        <w:rPr>
          <w:rFonts w:ascii="仿宋_GB2312" w:eastAsia="仿宋_GB2312" w:hAnsi="黑体" w:cs="宋体"/>
          <w:b/>
          <w:bCs/>
          <w:sz w:val="28"/>
          <w:szCs w:val="28"/>
        </w:rPr>
      </w:pPr>
      <w:r w:rsidRPr="00D100EB">
        <w:rPr>
          <w:rFonts w:ascii="仿宋_GB2312" w:eastAsia="仿宋_GB2312" w:hAnsi="黑体" w:cs="宋体" w:hint="eastAsia"/>
          <w:b/>
          <w:bCs/>
          <w:sz w:val="28"/>
          <w:szCs w:val="28"/>
        </w:rPr>
        <w:t xml:space="preserve">                 </w:t>
      </w:r>
      <w:proofErr w:type="gramStart"/>
      <w:r w:rsidRPr="00D100EB">
        <w:rPr>
          <w:rFonts w:ascii="仿宋_GB2312" w:eastAsia="仿宋_GB2312" w:hAnsi="黑体" w:cs="宋体" w:hint="eastAsia"/>
          <w:b/>
          <w:bCs/>
          <w:sz w:val="28"/>
          <w:szCs w:val="28"/>
        </w:rPr>
        <w:t>颐</w:t>
      </w:r>
      <w:proofErr w:type="gramEnd"/>
      <w:r w:rsidRPr="00D100EB">
        <w:rPr>
          <w:rFonts w:ascii="仿宋_GB2312" w:eastAsia="仿宋_GB2312" w:hAnsi="黑体" w:cs="宋体" w:hint="eastAsia"/>
          <w:b/>
          <w:bCs/>
          <w:sz w:val="28"/>
          <w:szCs w:val="28"/>
        </w:rPr>
        <w:t>和医院体检项目</w:t>
      </w:r>
    </w:p>
    <w:p w:rsidR="00BE56C1" w:rsidRPr="00D100EB" w:rsidRDefault="00BE56C1" w:rsidP="00BE56C1">
      <w:pPr>
        <w:shd w:val="clear" w:color="auto" w:fill="FFFFFF"/>
        <w:spacing w:before="100" w:beforeAutospacing="1" w:after="100" w:afterAutospacing="1"/>
        <w:ind w:firstLineChars="150" w:firstLine="360"/>
        <w:rPr>
          <w:rFonts w:asciiTheme="minorEastAsia" w:hAnsiTheme="minorEastAsia" w:cs="宋体"/>
          <w:b/>
          <w:bCs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  <w:shd w:val="clear" w:color="auto" w:fill="FFFFFF"/>
        </w:rPr>
        <w:t>（</w:t>
      </w:r>
      <w:r w:rsidRPr="00DB265C">
        <w:rPr>
          <w:rFonts w:ascii="仿宋_GB2312" w:eastAsia="仿宋_GB2312" w:hAnsi="宋体" w:hint="eastAsia"/>
          <w:sz w:val="24"/>
          <w:szCs w:val="24"/>
          <w:shd w:val="clear" w:color="auto" w:fill="FFFFFF"/>
        </w:rPr>
        <w:t>45</w:t>
      </w:r>
      <w:r>
        <w:rPr>
          <w:rFonts w:ascii="仿宋_GB2312" w:eastAsia="仿宋_GB2312" w:hAnsi="宋体" w:hint="eastAsia"/>
          <w:sz w:val="24"/>
          <w:szCs w:val="24"/>
          <w:shd w:val="clear" w:color="auto" w:fill="FFFFFF"/>
        </w:rPr>
        <w:t>岁以下教职工每人赠送人体成分分析检查，</w:t>
      </w:r>
      <w:r w:rsidRPr="00DB265C">
        <w:rPr>
          <w:rFonts w:ascii="仿宋_GB2312" w:eastAsia="仿宋_GB2312" w:hAnsi="宋体" w:hint="eastAsia"/>
          <w:sz w:val="24"/>
          <w:szCs w:val="24"/>
          <w:shd w:val="clear" w:color="auto" w:fill="FFFFFF"/>
        </w:rPr>
        <w:t>45岁以上教职工每人赠送脑血管功能检测检查</w:t>
      </w:r>
      <w:r>
        <w:rPr>
          <w:rFonts w:ascii="仿宋_GB2312" w:eastAsia="仿宋_GB2312" w:hAnsi="宋体" w:hint="eastAsia"/>
          <w:sz w:val="24"/>
          <w:szCs w:val="24"/>
          <w:shd w:val="clear" w:color="auto" w:fill="FFFFFF"/>
        </w:rPr>
        <w:t>）</w:t>
      </w:r>
    </w:p>
    <w:tbl>
      <w:tblPr>
        <w:tblW w:w="9180" w:type="dxa"/>
        <w:tblInd w:w="93" w:type="dxa"/>
        <w:tblLook w:val="04A0"/>
      </w:tblPr>
      <w:tblGrid>
        <w:gridCol w:w="20"/>
        <w:gridCol w:w="896"/>
        <w:gridCol w:w="3564"/>
        <w:gridCol w:w="2198"/>
        <w:gridCol w:w="1033"/>
        <w:gridCol w:w="909"/>
        <w:gridCol w:w="560"/>
      </w:tblGrid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b/>
                <w:bCs/>
                <w:sz w:val="28"/>
                <w:szCs w:val="28"/>
              </w:rPr>
            </w:pPr>
            <w:r w:rsidRPr="00F11B3F">
              <w:rPr>
                <w:rFonts w:ascii="仿宋_GB2312" w:eastAsia="仿宋_GB2312" w:hAnsi="黑体" w:cs="宋体" w:hint="eastAsia"/>
                <w:b/>
                <w:bCs/>
                <w:sz w:val="28"/>
                <w:szCs w:val="28"/>
              </w:rPr>
              <w:t xml:space="preserve">     </w:t>
            </w:r>
            <w:bookmarkStart w:id="0" w:name="RANGE!A1:B18"/>
            <w:r w:rsidRPr="00F11B3F">
              <w:rPr>
                <w:rFonts w:ascii="仿宋_GB2312" w:eastAsia="仿宋_GB2312" w:hAnsi="黑体" w:cs="宋体" w:hint="eastAsia"/>
                <w:b/>
                <w:bCs/>
                <w:sz w:val="28"/>
                <w:szCs w:val="28"/>
              </w:rPr>
              <w:t xml:space="preserve">基础项目 </w:t>
            </w:r>
            <w:bookmarkEnd w:id="0"/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 w:rsidRPr="00F11B3F">
              <w:rPr>
                <w:rFonts w:ascii="仿宋_GB2312" w:eastAsia="仿宋_GB2312" w:hAnsi="黑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 w:rsidRPr="00F11B3F">
              <w:rPr>
                <w:rFonts w:ascii="仿宋_GB2312" w:eastAsia="仿宋_GB2312" w:hAnsi="黑体" w:cs="宋体" w:hint="eastAsia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 w:rsidRPr="00F11B3F">
              <w:rPr>
                <w:rFonts w:ascii="仿宋_GB2312" w:eastAsia="仿宋_GB2312" w:hAnsi="黑体" w:cs="宋体" w:hint="eastAsia"/>
                <w:b/>
                <w:bCs/>
                <w:color w:val="000000"/>
                <w:sz w:val="24"/>
                <w:szCs w:val="24"/>
              </w:rPr>
              <w:t>男士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 w:rsidRPr="00F11B3F">
              <w:rPr>
                <w:rFonts w:ascii="仿宋_GB2312" w:eastAsia="仿宋_GB2312" w:hAnsi="黑体" w:cs="宋体" w:hint="eastAsia"/>
                <w:b/>
                <w:bCs/>
                <w:color w:val="000000"/>
                <w:sz w:val="24"/>
                <w:szCs w:val="24"/>
              </w:rPr>
              <w:t>女士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身高、体重、血压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2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内科检查</w:t>
            </w:r>
            <w:r w:rsidRPr="00DB265C">
              <w:rPr>
                <w:rFonts w:ascii="仿宋_GB2312" w:eastAsia="仿宋_GB2312" w:hAnsi="黑体" w:cs="宋体" w:hint="eastAsia"/>
                <w:b/>
                <w:color w:val="000000"/>
              </w:rPr>
              <w:t>（赠送）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10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3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血常规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25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4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肝功9项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25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5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肾功3项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55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6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血脂4项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40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7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空腹血糖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8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尿液分析+镜检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9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妇科内诊、宫颈脱落细胞学检测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600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10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肝胆</w:t>
            </w:r>
            <w:proofErr w:type="gramStart"/>
            <w:r w:rsidRPr="00F11B3F">
              <w:rPr>
                <w:rFonts w:ascii="仿宋_GB2312" w:eastAsia="仿宋_GB2312" w:hAnsi="黑体" w:cs="宋体" w:hint="eastAsia"/>
                <w:color w:val="000000"/>
              </w:rPr>
              <w:t>胰</w:t>
            </w:r>
            <w:proofErr w:type="gramEnd"/>
            <w:r w:rsidRPr="00F11B3F">
              <w:rPr>
                <w:rFonts w:ascii="仿宋_GB2312" w:eastAsia="仿宋_GB2312" w:hAnsi="黑体" w:cs="宋体" w:hint="eastAsia"/>
                <w:color w:val="000000"/>
              </w:rPr>
              <w:t>脾肾彩超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11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子宫附件彩超（女）/膀胱、前列腺（男）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12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甲状腺彩超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13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乳腺彩超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11B3F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F11B3F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570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14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12导联心电图检查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DB265C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DB265C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DB265C">
              <w:rPr>
                <w:rFonts w:ascii="仿宋_GB2312" w:eastAsia="仿宋_GB2312" w:hAnsi="黑体" w:cs="宋体" w:hint="eastAsia"/>
                <w:color w:val="000000"/>
              </w:rPr>
              <w:t>15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DB265C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DB265C">
              <w:rPr>
                <w:rFonts w:ascii="仿宋_GB2312" w:eastAsia="仿宋_GB2312" w:hAnsi="黑体" w:cs="宋体" w:hint="eastAsia"/>
                <w:color w:val="000000"/>
              </w:rPr>
              <w:t>胸部DR片检查</w:t>
            </w:r>
            <w:r w:rsidRPr="00DB265C">
              <w:rPr>
                <w:rFonts w:ascii="仿宋_GB2312" w:eastAsia="仿宋_GB2312" w:hAnsi="黑体" w:cs="宋体" w:hint="eastAsia"/>
                <w:b/>
                <w:color w:val="000000"/>
              </w:rPr>
              <w:t>（赠送）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DB265C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DB265C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lastRenderedPageBreak/>
              <w:t>15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营养早餐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F11B3F" w:rsidTr="002E5F00">
        <w:trPr>
          <w:gridAfter w:val="1"/>
          <w:wAfter w:w="560" w:type="dxa"/>
          <w:trHeight w:val="499"/>
        </w:trPr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16</w:t>
            </w:r>
          </w:p>
        </w:tc>
        <w:tc>
          <w:tcPr>
            <w:tcW w:w="5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黑体" w:cs="宋体"/>
                <w:color w:val="000000"/>
              </w:rPr>
            </w:pPr>
            <w:r w:rsidRPr="00F11B3F">
              <w:rPr>
                <w:rFonts w:ascii="仿宋_GB2312" w:eastAsia="仿宋_GB2312" w:hAnsi="黑体" w:cs="宋体" w:hint="eastAsia"/>
                <w:color w:val="000000"/>
              </w:rPr>
              <w:t>健康评估、检后服务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F11B3F" w:rsidRDefault="00BE56C1" w:rsidP="002E5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11B3F">
              <w:rPr>
                <w:rFonts w:ascii="仿宋_GB2312" w:eastAsia="仿宋_GB2312" w:hAnsi="宋体" w:cs="宋体" w:hint="eastAsia"/>
                <w:sz w:val="24"/>
                <w:szCs w:val="24"/>
              </w:rPr>
              <w:t>√</w:t>
            </w:r>
          </w:p>
        </w:tc>
      </w:tr>
      <w:tr w:rsidR="00BE56C1" w:rsidRPr="009611BC" w:rsidTr="002E5F00">
        <w:trPr>
          <w:gridBefore w:val="1"/>
          <w:wBefore w:w="20" w:type="dxa"/>
          <w:trHeight w:val="499"/>
        </w:trPr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自选项目分组</w:t>
            </w:r>
          </w:p>
        </w:tc>
      </w:tr>
      <w:tr w:rsidR="00BE56C1" w:rsidRPr="009611BC" w:rsidTr="002E5F00">
        <w:trPr>
          <w:gridBefore w:val="1"/>
          <w:wBefore w:w="20" w:type="dxa"/>
          <w:trHeight w:val="499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3B421F" w:rsidRDefault="00BE56C1" w:rsidP="002E5F00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45岁以下自选项目（六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组</w:t>
            </w: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选一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组</w:t>
            </w: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3B421F" w:rsidRDefault="00BE56C1" w:rsidP="002E5F00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45岁（含</w:t>
            </w:r>
            <w:r w:rsidRPr="003B421F"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）</w:t>
            </w: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以上自选项目（十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组</w:t>
            </w: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选一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组</w:t>
            </w:r>
            <w:r w:rsidRPr="003B421F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BE56C1" w:rsidRPr="009611BC" w:rsidTr="002E5F00">
        <w:trPr>
          <w:gridBefore w:val="1"/>
          <w:wBefore w:w="20" w:type="dxa"/>
          <w:trHeight w:val="93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210" w:hangingChars="100" w:hanging="210"/>
              <w:rPr>
                <w:rFonts w:ascii="黑体" w:eastAsia="黑体" w:hAnsi="黑体" w:cs="宋体"/>
                <w:color w:val="00000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</w:rPr>
              <w:t>一</w:t>
            </w:r>
            <w:proofErr w:type="gramEnd"/>
            <w:r w:rsidRPr="009611BC">
              <w:rPr>
                <w:rFonts w:ascii="黑体" w:eastAsia="黑体" w:hAnsi="黑体" w:cs="宋体" w:hint="eastAsia"/>
                <w:color w:val="000000"/>
              </w:rPr>
              <w:t>.胸部16排CT</w:t>
            </w:r>
            <w:r>
              <w:rPr>
                <w:rFonts w:ascii="黑体" w:eastAsia="黑体" w:hAnsi="黑体" w:cs="宋体" w:hint="eastAsia"/>
                <w:color w:val="000000"/>
              </w:rPr>
              <w:t>平扫、心脏彩超三项、丙肝抗体测定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</w:rPr>
              <w:t>一</w:t>
            </w:r>
            <w:proofErr w:type="gramEnd"/>
            <w:r w:rsidRPr="009611BC">
              <w:rPr>
                <w:rFonts w:ascii="黑体" w:eastAsia="黑体" w:hAnsi="黑体" w:cs="宋体" w:hint="eastAsia"/>
                <w:color w:val="000000"/>
              </w:rPr>
              <w:t>.胸部16排CT平扫、颈部血管彩超、</w:t>
            </w:r>
            <w:r>
              <w:rPr>
                <w:rFonts w:ascii="黑体" w:eastAsia="黑体" w:hAnsi="黑体" w:cs="宋体" w:hint="eastAsia"/>
                <w:color w:val="000000"/>
              </w:rPr>
              <w:t>胃泌素17</w:t>
            </w:r>
          </w:p>
        </w:tc>
      </w:tr>
      <w:tr w:rsidR="00BE56C1" w:rsidRPr="009611BC" w:rsidTr="002E5F00">
        <w:trPr>
          <w:gridBefore w:val="1"/>
          <w:wBefore w:w="20" w:type="dxa"/>
          <w:trHeight w:val="79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二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.肿瘤标志物五项（CEA、AFP、CA199、</w:t>
            </w:r>
            <w:r>
              <w:rPr>
                <w:rFonts w:ascii="黑体" w:eastAsia="黑体" w:hAnsi="黑体" w:cs="宋体" w:hint="eastAsia"/>
                <w:color w:val="000000"/>
              </w:rPr>
              <w:t>CA72，PSA/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CA153）、幽门螺旋杆菌测定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二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.肿瘤异常蛋白（TAP）检测、动脉硬化、经颅彩色多普勒（TCD）、糖化血红蛋白</w:t>
            </w:r>
          </w:p>
        </w:tc>
      </w:tr>
      <w:tr w:rsidR="00BE56C1" w:rsidRPr="009611BC" w:rsidTr="002E5F00">
        <w:trPr>
          <w:gridBefore w:val="1"/>
          <w:wBefore w:w="20" w:type="dxa"/>
          <w:trHeight w:val="7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Default="00BE56C1" w:rsidP="002E5F00">
            <w:pPr>
              <w:ind w:left="210" w:hangingChars="100" w:hanging="210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三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.碳14</w:t>
            </w:r>
            <w:r>
              <w:rPr>
                <w:rFonts w:ascii="黑体" w:eastAsia="黑体" w:hAnsi="黑体" w:cs="宋体" w:hint="eastAsia"/>
                <w:color w:val="000000"/>
              </w:rPr>
              <w:t>呼气试验、胃功能检测、</w:t>
            </w:r>
          </w:p>
          <w:p w:rsidR="00BE56C1" w:rsidRPr="009611BC" w:rsidRDefault="00BE56C1" w:rsidP="002E5F00">
            <w:pPr>
              <w:ind w:leftChars="100" w:left="210" w:firstLineChars="150" w:firstLine="315"/>
              <w:rPr>
                <w:rFonts w:ascii="黑体" w:eastAsia="黑体" w:hAnsi="黑体" w:cs="宋体"/>
                <w:color w:val="000000"/>
              </w:rPr>
            </w:pPr>
            <w:r w:rsidRPr="009611BC">
              <w:rPr>
                <w:rFonts w:ascii="黑体" w:eastAsia="黑体" w:hAnsi="黑体" w:cs="宋体" w:hint="eastAsia"/>
                <w:color w:val="000000"/>
              </w:rPr>
              <w:t>胃泌素17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三</w:t>
            </w:r>
            <w:r w:rsidRPr="009611BC">
              <w:rPr>
                <w:rFonts w:ascii="黑体" w:eastAsia="黑体" w:hAnsi="黑体" w:cs="宋体" w:hint="eastAsia"/>
              </w:rPr>
              <w:t>.碳14呼气试验、</w:t>
            </w:r>
            <w:proofErr w:type="gramStart"/>
            <w:r w:rsidRPr="009611BC">
              <w:rPr>
                <w:rFonts w:ascii="黑体" w:eastAsia="黑体" w:hAnsi="黑体" w:cs="宋体" w:hint="eastAsia"/>
              </w:rPr>
              <w:t>直乙肠</w:t>
            </w:r>
            <w:proofErr w:type="gramEnd"/>
            <w:r w:rsidRPr="009611BC">
              <w:rPr>
                <w:rFonts w:ascii="黑体" w:eastAsia="黑体" w:hAnsi="黑体" w:cs="宋体" w:hint="eastAsia"/>
              </w:rPr>
              <w:t>镜、胃功能检测、胃泌素17</w:t>
            </w:r>
          </w:p>
        </w:tc>
      </w:tr>
      <w:tr w:rsidR="00BE56C1" w:rsidRPr="009611BC" w:rsidTr="002E5F00">
        <w:trPr>
          <w:gridBefore w:val="1"/>
          <w:wBefore w:w="20" w:type="dxa"/>
          <w:trHeight w:val="90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四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.心脏彩超</w:t>
            </w:r>
            <w:r>
              <w:rPr>
                <w:rFonts w:ascii="黑体" w:eastAsia="黑体" w:hAnsi="黑体" w:cs="宋体" w:hint="eastAsia"/>
                <w:color w:val="000000"/>
              </w:rPr>
              <w:t>三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项、经颅彩色多普勒（TCD）、同型半胱氨酸（</w:t>
            </w:r>
            <w:proofErr w:type="spellStart"/>
            <w:r w:rsidRPr="009611BC">
              <w:rPr>
                <w:rFonts w:ascii="黑体" w:eastAsia="黑体" w:hAnsi="黑体" w:cs="宋体" w:hint="eastAsia"/>
                <w:color w:val="000000"/>
              </w:rPr>
              <w:t>Hcy</w:t>
            </w:r>
            <w:proofErr w:type="spellEnd"/>
            <w:r w:rsidRPr="009611BC">
              <w:rPr>
                <w:rFonts w:ascii="黑体" w:eastAsia="黑体" w:hAnsi="黑体" w:cs="宋体" w:hint="eastAsia"/>
                <w:color w:val="000000"/>
              </w:rPr>
              <w:t>）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Default="00BE56C1" w:rsidP="002E5F00">
            <w:pPr>
              <w:ind w:left="315" w:hangingChars="150" w:hanging="31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四</w:t>
            </w:r>
            <w:r w:rsidRPr="009611BC">
              <w:rPr>
                <w:rFonts w:ascii="黑体" w:eastAsia="黑体" w:hAnsi="黑体" w:cs="宋体" w:hint="eastAsia"/>
              </w:rPr>
              <w:t>.胸部16排CT平扫、颈部血管彩超</w:t>
            </w:r>
            <w:r>
              <w:rPr>
                <w:rFonts w:ascii="黑体" w:eastAsia="黑体" w:hAnsi="黑体" w:cs="宋体" w:hint="eastAsia"/>
              </w:rPr>
              <w:t>、</w:t>
            </w:r>
          </w:p>
          <w:p w:rsidR="00BE56C1" w:rsidRPr="009611BC" w:rsidRDefault="00BE56C1" w:rsidP="002E5F00">
            <w:pPr>
              <w:ind w:leftChars="150" w:left="315" w:firstLineChars="50" w:firstLine="10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糖化血红蛋白</w:t>
            </w:r>
          </w:p>
        </w:tc>
      </w:tr>
      <w:tr w:rsidR="00BE56C1" w:rsidRPr="009611BC" w:rsidTr="002E5F00">
        <w:trPr>
          <w:gridBefore w:val="1"/>
          <w:wBefore w:w="20" w:type="dxa"/>
          <w:trHeight w:val="10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五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.碳14呼气试验、</w:t>
            </w:r>
            <w:proofErr w:type="gramStart"/>
            <w:r w:rsidRPr="009611BC">
              <w:rPr>
                <w:rFonts w:ascii="黑体" w:eastAsia="黑体" w:hAnsi="黑体" w:cs="宋体" w:hint="eastAsia"/>
                <w:color w:val="000000"/>
              </w:rPr>
              <w:t>直乙肠</w:t>
            </w:r>
            <w:proofErr w:type="gramEnd"/>
            <w:r w:rsidRPr="009611BC">
              <w:rPr>
                <w:rFonts w:ascii="黑体" w:eastAsia="黑体" w:hAnsi="黑体" w:cs="宋体" w:hint="eastAsia"/>
                <w:color w:val="000000"/>
              </w:rPr>
              <w:t>镜、</w:t>
            </w:r>
          </w:p>
          <w:p w:rsidR="00BE56C1" w:rsidRPr="009611BC" w:rsidRDefault="00BE56C1" w:rsidP="002E5F00">
            <w:pPr>
              <w:ind w:leftChars="150" w:left="315" w:firstLineChars="50" w:firstLine="105"/>
              <w:rPr>
                <w:rFonts w:ascii="黑体" w:eastAsia="黑体" w:hAnsi="黑体" w:cs="宋体"/>
                <w:color w:val="000000"/>
              </w:rPr>
            </w:pPr>
            <w:r w:rsidRPr="009611BC">
              <w:rPr>
                <w:rFonts w:ascii="黑体" w:eastAsia="黑体" w:hAnsi="黑体" w:cs="宋体" w:hint="eastAsia"/>
                <w:color w:val="000000"/>
              </w:rPr>
              <w:t>癌胚抗原（CEA定量）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五</w:t>
            </w:r>
            <w:r w:rsidRPr="009611BC">
              <w:rPr>
                <w:rFonts w:ascii="黑体" w:eastAsia="黑体" w:hAnsi="黑体" w:cs="宋体" w:hint="eastAsia"/>
              </w:rPr>
              <w:t>.肿瘤标志物</w:t>
            </w:r>
            <w:r>
              <w:rPr>
                <w:rFonts w:ascii="黑体" w:eastAsia="黑体" w:hAnsi="黑体" w:cs="宋体" w:hint="eastAsia"/>
              </w:rPr>
              <w:t>四项</w:t>
            </w:r>
            <w:r w:rsidRPr="009611BC">
              <w:rPr>
                <w:rFonts w:ascii="黑体" w:eastAsia="黑体" w:hAnsi="黑体" w:cs="宋体" w:hint="eastAsia"/>
              </w:rPr>
              <w:t>检测（AFP,CEA,CA199，CA724）、肿瘤标志物检测（PSA,FPSA)(限男士)、肿瘤标志物检测（CA125,CA153)(限女士)、糖化血红蛋白、凝血四项</w:t>
            </w:r>
          </w:p>
        </w:tc>
      </w:tr>
      <w:tr w:rsidR="00BE56C1" w:rsidRPr="009611BC" w:rsidTr="002E5F00">
        <w:trPr>
          <w:gridBefore w:val="1"/>
          <w:wBefore w:w="20" w:type="dxa"/>
          <w:trHeight w:val="94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六</w:t>
            </w:r>
            <w:r w:rsidRPr="009611BC">
              <w:rPr>
                <w:rFonts w:ascii="黑体" w:eastAsia="黑体" w:hAnsi="黑体" w:cs="宋体" w:hint="eastAsia"/>
              </w:rPr>
              <w:t>.</w:t>
            </w:r>
            <w:r>
              <w:rPr>
                <w:rFonts w:ascii="黑体" w:eastAsia="黑体" w:hAnsi="黑体" w:cs="宋体" w:hint="eastAsia"/>
              </w:rPr>
              <w:t>宫颈</w:t>
            </w:r>
            <w:r w:rsidRPr="009611BC">
              <w:rPr>
                <w:rFonts w:ascii="黑体" w:eastAsia="黑体" w:hAnsi="黑体" w:cs="宋体" w:hint="eastAsia"/>
              </w:rPr>
              <w:t>液基细胞学检查TCT</w:t>
            </w:r>
            <w:r>
              <w:rPr>
                <w:rFonts w:ascii="黑体" w:eastAsia="黑体" w:hAnsi="黑体" w:cs="宋体" w:hint="eastAsia"/>
              </w:rPr>
              <w:t>（此项</w:t>
            </w:r>
            <w:r w:rsidRPr="009611BC">
              <w:rPr>
                <w:rFonts w:ascii="黑体" w:eastAsia="黑体" w:hAnsi="黑体" w:cs="宋体" w:hint="eastAsia"/>
              </w:rPr>
              <w:t>限</w:t>
            </w:r>
            <w:r w:rsidRPr="007945B0">
              <w:rPr>
                <w:rFonts w:ascii="黑体" w:eastAsia="黑体" w:hAnsi="黑体" w:cs="宋体" w:hint="eastAsia"/>
                <w:highlight w:val="green"/>
              </w:rPr>
              <w:t>女士</w:t>
            </w:r>
            <w:r w:rsidRPr="009611BC">
              <w:rPr>
                <w:rFonts w:ascii="黑体" w:eastAsia="黑体" w:hAnsi="黑体" w:cs="宋体" w:hint="eastAsia"/>
              </w:rPr>
              <w:t>选择）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六</w:t>
            </w:r>
            <w:r w:rsidRPr="009611BC">
              <w:rPr>
                <w:rFonts w:ascii="黑体" w:eastAsia="黑体" w:hAnsi="黑体" w:cs="宋体" w:hint="eastAsia"/>
              </w:rPr>
              <w:t>.心脏彩超三项、甲状腺三项、</w:t>
            </w:r>
            <w:r>
              <w:rPr>
                <w:rFonts w:ascii="黑体" w:eastAsia="黑体" w:hAnsi="黑体" w:cs="宋体" w:hint="eastAsia"/>
              </w:rPr>
              <w:t>类风湿三项、骨密度</w:t>
            </w:r>
          </w:p>
        </w:tc>
      </w:tr>
      <w:tr w:rsidR="00BE56C1" w:rsidRPr="009611BC" w:rsidTr="002E5F00">
        <w:trPr>
          <w:gridBefore w:val="1"/>
          <w:wBefore w:w="20" w:type="dxa"/>
          <w:trHeight w:val="84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Default="00BE56C1" w:rsidP="002E5F00">
            <w:pPr>
              <w:ind w:left="315" w:hangingChars="150" w:hanging="315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七</w:t>
            </w:r>
            <w:r w:rsidRPr="009611BC">
              <w:rPr>
                <w:rFonts w:ascii="黑体" w:eastAsia="黑体" w:hAnsi="黑体" w:cs="宋体" w:hint="eastAsia"/>
              </w:rPr>
              <w:t>.</w:t>
            </w:r>
            <w:r>
              <w:rPr>
                <w:rFonts w:ascii="黑体" w:eastAsia="黑体" w:hAnsi="黑体" w:cs="宋体" w:hint="eastAsia"/>
              </w:rPr>
              <w:t>经颅彩色多普勒（TCD）</w:t>
            </w:r>
            <w:r w:rsidRPr="009611BC">
              <w:rPr>
                <w:rFonts w:ascii="黑体" w:eastAsia="黑体" w:hAnsi="黑体" w:cs="宋体" w:hint="eastAsia"/>
              </w:rPr>
              <w:t>、颈椎</w:t>
            </w:r>
            <w:r>
              <w:rPr>
                <w:rFonts w:ascii="黑体" w:eastAsia="黑体" w:hAnsi="黑体" w:cs="宋体" w:hint="eastAsia"/>
              </w:rPr>
              <w:t>16排CT</w:t>
            </w:r>
            <w:r w:rsidRPr="009611BC">
              <w:rPr>
                <w:rFonts w:ascii="黑体" w:eastAsia="黑体" w:hAnsi="黑体" w:cs="宋体" w:hint="eastAsia"/>
              </w:rPr>
              <w:t xml:space="preserve">、 </w:t>
            </w:r>
          </w:p>
          <w:p w:rsidR="00BE56C1" w:rsidRPr="009611BC" w:rsidRDefault="00BE56C1" w:rsidP="002E5F00">
            <w:pPr>
              <w:ind w:leftChars="150" w:left="315" w:firstLineChars="50" w:firstLine="105"/>
              <w:rPr>
                <w:rFonts w:ascii="黑体" w:eastAsia="黑体" w:hAnsi="黑体" w:cs="宋体"/>
              </w:rPr>
            </w:pPr>
            <w:r w:rsidRPr="009611BC">
              <w:rPr>
                <w:rFonts w:ascii="黑体" w:eastAsia="黑体" w:hAnsi="黑体" w:cs="宋体" w:hint="eastAsia"/>
              </w:rPr>
              <w:t>腰椎</w:t>
            </w:r>
            <w:r>
              <w:rPr>
                <w:rFonts w:ascii="黑体" w:eastAsia="黑体" w:hAnsi="黑体" w:cs="宋体" w:hint="eastAsia"/>
              </w:rPr>
              <w:t>16排CT</w:t>
            </w:r>
          </w:p>
        </w:tc>
      </w:tr>
      <w:tr w:rsidR="00BE56C1" w:rsidRPr="009611BC" w:rsidTr="002E5F00">
        <w:trPr>
          <w:gridBefore w:val="1"/>
          <w:wBefore w:w="20" w:type="dxa"/>
          <w:trHeight w:val="94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611BC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ind w:left="315" w:hangingChars="150" w:hanging="315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八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.盆底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</w:rPr>
              <w:t>肌</w:t>
            </w:r>
            <w:proofErr w:type="gramEnd"/>
            <w:r w:rsidRPr="009611BC">
              <w:rPr>
                <w:rFonts w:ascii="黑体" w:eastAsia="黑体" w:hAnsi="黑体" w:cs="宋体" w:hint="eastAsia"/>
                <w:color w:val="000000"/>
              </w:rPr>
              <w:t>功能检测、液基细胞学检查TCT（该</w:t>
            </w:r>
            <w:r>
              <w:rPr>
                <w:rFonts w:ascii="黑体" w:eastAsia="黑体" w:hAnsi="黑体" w:cs="宋体" w:hint="eastAsia"/>
                <w:color w:val="000000"/>
              </w:rPr>
              <w:t>组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项</w:t>
            </w:r>
            <w:r>
              <w:rPr>
                <w:rFonts w:ascii="黑体" w:eastAsia="黑体" w:hAnsi="黑体" w:cs="宋体" w:hint="eastAsia"/>
                <w:color w:val="000000"/>
              </w:rPr>
              <w:t>目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限</w:t>
            </w:r>
            <w:r w:rsidRPr="007945B0">
              <w:rPr>
                <w:rFonts w:ascii="黑体" w:eastAsia="黑体" w:hAnsi="黑体" w:cs="宋体" w:hint="eastAsia"/>
                <w:color w:val="000000"/>
                <w:highlight w:val="green"/>
              </w:rPr>
              <w:t>女士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选择）</w:t>
            </w:r>
          </w:p>
        </w:tc>
      </w:tr>
      <w:tr w:rsidR="00BE56C1" w:rsidRPr="009611BC" w:rsidTr="002E5F00">
        <w:trPr>
          <w:gridBefore w:val="1"/>
          <w:wBefore w:w="20" w:type="dxa"/>
          <w:trHeight w:val="60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611BC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九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.液基细胞学检查TCT、肿瘤标志物两项（CA125,CA153）（该项限</w:t>
            </w:r>
            <w:r w:rsidRPr="007945B0">
              <w:rPr>
                <w:rFonts w:ascii="黑体" w:eastAsia="黑体" w:hAnsi="黑体" w:cs="宋体" w:hint="eastAsia"/>
                <w:color w:val="000000"/>
                <w:highlight w:val="green"/>
              </w:rPr>
              <w:t>女士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选择）</w:t>
            </w:r>
          </w:p>
        </w:tc>
      </w:tr>
      <w:tr w:rsidR="00BE56C1" w:rsidRPr="009611BC" w:rsidTr="002E5F00">
        <w:trPr>
          <w:gridBefore w:val="1"/>
          <w:wBefore w:w="20" w:type="dxa"/>
          <w:trHeight w:val="58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C1" w:rsidRPr="009611BC" w:rsidRDefault="00BE56C1" w:rsidP="002E5F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611BC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C1" w:rsidRPr="009611BC" w:rsidRDefault="00BE56C1" w:rsidP="002E5F00">
            <w:pPr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十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.乳腺</w:t>
            </w:r>
            <w:proofErr w:type="gramStart"/>
            <w:r w:rsidRPr="009611BC">
              <w:rPr>
                <w:rFonts w:ascii="黑体" w:eastAsia="黑体" w:hAnsi="黑体" w:cs="宋体" w:hint="eastAsia"/>
                <w:color w:val="000000"/>
              </w:rPr>
              <w:t>钼</w:t>
            </w:r>
            <w:proofErr w:type="gramEnd"/>
            <w:r w:rsidRPr="009611BC">
              <w:rPr>
                <w:rFonts w:ascii="黑体" w:eastAsia="黑体" w:hAnsi="黑体" w:cs="宋体" w:hint="eastAsia"/>
                <w:color w:val="000000"/>
              </w:rPr>
              <w:t>靶、性激素六项（该项限</w:t>
            </w:r>
            <w:r w:rsidRPr="007945B0">
              <w:rPr>
                <w:rFonts w:ascii="黑体" w:eastAsia="黑体" w:hAnsi="黑体" w:cs="宋体" w:hint="eastAsia"/>
                <w:color w:val="000000"/>
                <w:highlight w:val="green"/>
              </w:rPr>
              <w:t>女士</w:t>
            </w:r>
            <w:r w:rsidRPr="009611BC">
              <w:rPr>
                <w:rFonts w:ascii="黑体" w:eastAsia="黑体" w:hAnsi="黑体" w:cs="宋体" w:hint="eastAsia"/>
                <w:color w:val="000000"/>
              </w:rPr>
              <w:t>选择）</w:t>
            </w:r>
          </w:p>
        </w:tc>
      </w:tr>
    </w:tbl>
    <w:p w:rsidR="00BE56C1" w:rsidRDefault="00BE56C1" w:rsidP="00BE56C1">
      <w:pPr>
        <w:spacing w:line="220" w:lineRule="atLeast"/>
        <w:rPr>
          <w:rFonts w:asciiTheme="minorEastAsia" w:hAnsiTheme="minorEastAsia"/>
          <w:b/>
          <w:sz w:val="28"/>
          <w:szCs w:val="28"/>
        </w:rPr>
      </w:pPr>
    </w:p>
    <w:p w:rsidR="00320B3F" w:rsidRPr="00BE56C1" w:rsidRDefault="00320B3F"/>
    <w:sectPr w:rsidR="00320B3F" w:rsidRPr="00BE56C1" w:rsidSect="0032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6C1"/>
    <w:rsid w:val="00320B3F"/>
    <w:rsid w:val="00BE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2018-11-21T06:56:00Z</dcterms:created>
  <dcterms:modified xsi:type="dcterms:W3CDTF">2018-11-21T06:56:00Z</dcterms:modified>
</cp:coreProperties>
</file>