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A0" w:rsidRPr="00F970A0" w:rsidRDefault="00F970A0" w:rsidP="00F970A0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附件1：</w:t>
      </w:r>
    </w:p>
    <w:p w:rsidR="00F970A0" w:rsidRPr="00F970A0" w:rsidRDefault="00F970A0" w:rsidP="00F970A0">
      <w:pPr>
        <w:widowControl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F970A0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br/>
      </w:r>
      <w:r w:rsidRPr="005C6710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河南省2014年高等学校教师资格教育教学技能测试须知</w:t>
      </w:r>
    </w:p>
    <w:p w:rsidR="00F970A0" w:rsidRPr="00F970A0" w:rsidRDefault="00F970A0" w:rsidP="00F970A0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9E785B" w:rsidRDefault="00F970A0" w:rsidP="009E785B">
      <w:pPr>
        <w:widowControl/>
        <w:ind w:firstLineChars="200" w:firstLine="56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5C6710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一、测试时间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2014年11月22日至24日。</w:t>
      </w:r>
    </w:p>
    <w:p w:rsidR="009E785B" w:rsidRDefault="00F970A0" w:rsidP="009E785B">
      <w:pPr>
        <w:widowControl/>
        <w:ind w:firstLineChars="200" w:firstLine="56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5C6710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二、测试地点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河南理工学校（郑州市花园路与茂花路丁字路口向西200米路北）。</w:t>
      </w:r>
    </w:p>
    <w:p w:rsidR="009E785B" w:rsidRDefault="00F970A0" w:rsidP="009E785B">
      <w:pPr>
        <w:widowControl/>
        <w:ind w:firstLineChars="200" w:firstLine="56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5C6710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三、测试要求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参加测试人员须严格按照河南省教师资格网（网址：</w:t>
      </w:r>
      <w:hyperlink r:id="rId6" w:history="1">
        <w:r w:rsidRPr="005C6710">
          <w:rPr>
            <w:rFonts w:ascii="宋体" w:eastAsia="宋体" w:hAnsi="宋体" w:cs="宋体"/>
            <w:color w:val="333333"/>
            <w:kern w:val="0"/>
            <w:sz w:val="28"/>
            <w:szCs w:val="28"/>
          </w:rPr>
          <w:t>http://jszg.haedu.gov.cn</w:t>
        </w:r>
      </w:hyperlink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）公布的各学科组（根据本人所填报“申请任教学科”分组）测试时间段，到指定地点报到。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每天上午：参加测试的前10名人员务必于8:00前集合完毕，10名以后的参加测试人员于9:00前集合完毕。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每天下午：参加测试的前10名人员务必于2:00前集合完毕，10名以后的参加测试人员于3:00前集合完毕。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未按规定时间参加测试者，视为自动放弃，不再另行安排测试。参加测试人员在身份确认后，不得远离测试场所，按照工作人员安排，持本人身份证，进入测试场所参加测试。</w:t>
      </w:r>
    </w:p>
    <w:p w:rsidR="009E785B" w:rsidRDefault="00F970A0" w:rsidP="009E785B">
      <w:pPr>
        <w:widowControl/>
        <w:ind w:firstLineChars="200" w:firstLine="56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5C6710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四、参加测试人员须携带以下证件和材料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1、本人身份证原件；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2、与本人申请任教学科相对应的现行教材1本；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3、本人拟说课内容的教案（按照本人《教师资格认定申请表》中所填写的申请任教学科种类，从现行教材中自选相应的内容）1份；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4、能够体现本人科研水平的科研著作1份，包括本人撰写的有关论文（发表与否均可，毕业论文也可），参编的有关教材、图书，参与的有关课题研究或科研项目等均可。科研著作体现形式应以书面形式，尽量使用原件或打印件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5、不能提供第2、3、4项材料的，将直接影响本人测试成绩。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6、测试完毕后，以上材料本人自行带回。</w:t>
      </w:r>
    </w:p>
    <w:p w:rsidR="009E785B" w:rsidRDefault="00F970A0" w:rsidP="009E785B">
      <w:pPr>
        <w:widowControl/>
        <w:ind w:firstLineChars="200" w:firstLine="56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5C6710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五、教育教学技能测试程序及内容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教育教学技能测试内容包括：自我介绍、说课、答辩三个环节。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1、自我介绍。主要是观察测试对象的仪容、仪表、仪态，了解测试对象专业及工作经历等情况，考察是否适合做教师工作。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2、说课。测试对象结合本人所撰写教案，就本人对拟讲内容的处理及将要采取的教法、手段等进行说明。主要是考察测试对象对课堂教学的组织、教学手段的应用，以及教态和学生学习兴趣调动的能力等。通过听取测试对象对拟采用教学方式、方法及试讲内容的处理技巧等情况介绍，考察测试对象的思路是否清晰，是否熟悉教育教学基本规律，掌握基本的教育教学方法。</w:t>
      </w:r>
    </w:p>
    <w:p w:rsidR="009E785B" w:rsidRDefault="00F970A0" w:rsidP="009E785B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3、答辩。说课结束后，测试对象从答辩试题库中随机抽取3个题目，任选2题进行答辩。主要是考察测试对象专业知识水平及语言表达能力、思维能力、应变能力等是否符合教师职业要求。</w:t>
      </w:r>
    </w:p>
    <w:p w:rsidR="00B43EF6" w:rsidRPr="005C6710" w:rsidRDefault="00F970A0" w:rsidP="00DA7ED6">
      <w:pPr>
        <w:widowControl/>
        <w:ind w:firstLineChars="200" w:firstLine="560"/>
        <w:jc w:val="left"/>
        <w:rPr>
          <w:sz w:val="28"/>
          <w:szCs w:val="28"/>
        </w:rPr>
      </w:pPr>
      <w:r w:rsidRPr="00F970A0">
        <w:rPr>
          <w:rFonts w:ascii="宋体" w:eastAsia="宋体" w:hAnsi="宋体" w:cs="宋体"/>
          <w:color w:val="000000"/>
          <w:kern w:val="0"/>
          <w:sz w:val="28"/>
          <w:szCs w:val="28"/>
        </w:rPr>
        <w:t>4、时间要求。自我介绍、说课、答辩总时间不超过15分钟，其中，自我介绍不超过2分钟，说课不超过8分钟，答辩不超过5分钟。</w:t>
      </w:r>
    </w:p>
    <w:sectPr w:rsidR="00B43EF6" w:rsidRPr="005C6710" w:rsidSect="00DA7ED6">
      <w:footerReference w:type="default" r:id="rId7"/>
      <w:pgSz w:w="11906" w:h="16838"/>
      <w:pgMar w:top="851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EF6" w:rsidRDefault="00B43EF6" w:rsidP="00F970A0">
      <w:r>
        <w:separator/>
      </w:r>
    </w:p>
  </w:endnote>
  <w:endnote w:type="continuationSeparator" w:id="1">
    <w:p w:rsidR="00B43EF6" w:rsidRDefault="00B43EF6" w:rsidP="00F9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5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C0EBB" w:rsidRPr="005C0EBB" w:rsidRDefault="005C0EBB">
        <w:pPr>
          <w:pStyle w:val="a4"/>
          <w:jc w:val="center"/>
          <w:rPr>
            <w:sz w:val="24"/>
            <w:szCs w:val="24"/>
          </w:rPr>
        </w:pPr>
        <w:r w:rsidRPr="005C0EBB">
          <w:rPr>
            <w:sz w:val="24"/>
            <w:szCs w:val="24"/>
          </w:rPr>
          <w:fldChar w:fldCharType="begin"/>
        </w:r>
        <w:r w:rsidRPr="005C0EBB">
          <w:rPr>
            <w:sz w:val="24"/>
            <w:szCs w:val="24"/>
          </w:rPr>
          <w:instrText xml:space="preserve"> PAGE   \* MERGEFORMAT </w:instrText>
        </w:r>
        <w:r w:rsidRPr="005C0EBB">
          <w:rPr>
            <w:sz w:val="24"/>
            <w:szCs w:val="24"/>
          </w:rPr>
          <w:fldChar w:fldCharType="separate"/>
        </w:r>
        <w:r w:rsidR="00EC67EC" w:rsidRPr="00EC67EC">
          <w:rPr>
            <w:noProof/>
            <w:sz w:val="24"/>
            <w:szCs w:val="24"/>
            <w:lang w:val="zh-CN"/>
          </w:rPr>
          <w:t>1</w:t>
        </w:r>
        <w:r w:rsidRPr="005C0EBB">
          <w:rPr>
            <w:sz w:val="24"/>
            <w:szCs w:val="24"/>
          </w:rPr>
          <w:fldChar w:fldCharType="end"/>
        </w:r>
      </w:p>
    </w:sdtContent>
  </w:sdt>
  <w:p w:rsidR="005C0EBB" w:rsidRDefault="005C0E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EF6" w:rsidRDefault="00B43EF6" w:rsidP="00F970A0">
      <w:r>
        <w:separator/>
      </w:r>
    </w:p>
  </w:footnote>
  <w:footnote w:type="continuationSeparator" w:id="1">
    <w:p w:rsidR="00B43EF6" w:rsidRDefault="00B43EF6" w:rsidP="00F97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0A0"/>
    <w:rsid w:val="00367DF7"/>
    <w:rsid w:val="005C0EBB"/>
    <w:rsid w:val="005C6710"/>
    <w:rsid w:val="007724B0"/>
    <w:rsid w:val="009E785B"/>
    <w:rsid w:val="00B43EF6"/>
    <w:rsid w:val="00C23F7C"/>
    <w:rsid w:val="00DA7ED6"/>
    <w:rsid w:val="00EC67EC"/>
    <w:rsid w:val="00F36414"/>
    <w:rsid w:val="00F9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0A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70A0"/>
    <w:rPr>
      <w:strike w:val="0"/>
      <w:dstrike w:val="0"/>
      <w:color w:val="333333"/>
      <w:u w:val="none"/>
      <w:effect w:val="none"/>
    </w:rPr>
  </w:style>
  <w:style w:type="character" w:styleId="a6">
    <w:name w:val="Strong"/>
    <w:basedOn w:val="a0"/>
    <w:uiPriority w:val="22"/>
    <w:qFormat/>
    <w:rsid w:val="00F97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34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0221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7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zg.haed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935</Characters>
  <Application>Microsoft Office Word</Application>
  <DocSecurity>0</DocSecurity>
  <Lines>7</Lines>
  <Paragraphs>2</Paragraphs>
  <ScaleCrop>false</ScaleCrop>
  <Company>FOUNDERTECH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2014-11-20T01:55:00Z</cp:lastPrinted>
  <dcterms:created xsi:type="dcterms:W3CDTF">2014-11-20T01:51:00Z</dcterms:created>
  <dcterms:modified xsi:type="dcterms:W3CDTF">2014-11-20T01:55:00Z</dcterms:modified>
</cp:coreProperties>
</file>