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宋体" w:eastAsia="方正小标宋简体" w:cs="Arial"/>
          <w:b/>
          <w:bCs/>
          <w:color w:val="333333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Arial"/>
          <w:b/>
          <w:bCs/>
          <w:color w:val="333333"/>
          <w:kern w:val="0"/>
          <w:sz w:val="36"/>
          <w:szCs w:val="36"/>
        </w:rPr>
        <w:t>华北水利水电大学文明学生评选标准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1．具有坚定正确的政治方向，拥护党的领导，爱祖国、爱人民、爱科学、爱劳动、爱社会主义。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2．具有高尚的道德品质，尊敬师长，团结同学，遵守纪律，爱护公共财物，模范遵守学校的各项规章制度。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3．学习目的明确，学习态度端正，勤奋刻苦努力，学习成绩优良。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4．生活态度积极健康向上，积极参加学校组织的各项文体活动，有良好的卫生习惯，有健康的身体素质和心理素质。</w:t>
      </w:r>
    </w:p>
    <w:bookmarkEnd w:id="0"/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5．热心公益活动，热爱集体，乐于助人。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2D99"/>
    <w:rsid w:val="000236FC"/>
    <w:rsid w:val="007C0554"/>
    <w:rsid w:val="0092750B"/>
    <w:rsid w:val="00A02D99"/>
    <w:rsid w:val="00F57A09"/>
    <w:rsid w:val="071437D7"/>
    <w:rsid w:val="090D769C"/>
    <w:rsid w:val="20A32FDD"/>
    <w:rsid w:val="29172574"/>
    <w:rsid w:val="386B3D1C"/>
    <w:rsid w:val="47804ACE"/>
    <w:rsid w:val="67D410B5"/>
    <w:rsid w:val="7F5B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407</Characters>
  <Lines>3</Lines>
  <Paragraphs>1</Paragraphs>
  <TotalTime>0</TotalTime>
  <ScaleCrop>false</ScaleCrop>
  <LinksUpToDate>false</LinksUpToDate>
  <CharactersWithSpaces>477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2017-04-11T02:31:00Z</dcterms:created>
  <dc:creator>微软用户</dc:creator>
  <cp:lastModifiedBy>珍惜每一天</cp:lastModifiedBy>
  <dcterms:modified xsi:type="dcterms:W3CDTF">2019-04-10T08:27:08Z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