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C2928" w14:textId="77777777" w:rsidR="000362E6" w:rsidRDefault="000362E6" w:rsidP="000362E6">
      <w:pPr>
        <w:jc w:val="left"/>
        <w:rPr>
          <w:rFonts w:ascii="黑体" w:eastAsia="黑体" w:hAnsi="黑体" w:cs="方正小标宋简体"/>
          <w:color w:val="000000"/>
          <w:sz w:val="30"/>
          <w:szCs w:val="30"/>
        </w:rPr>
      </w:pPr>
      <w:r>
        <w:rPr>
          <w:rFonts w:ascii="黑体" w:eastAsia="黑体" w:hAnsi="黑体" w:cs="方正小标宋简体" w:hint="eastAsia"/>
          <w:color w:val="000000"/>
          <w:sz w:val="30"/>
          <w:szCs w:val="30"/>
        </w:rPr>
        <w:t>附件2</w:t>
      </w:r>
    </w:p>
    <w:p w14:paraId="4E13DC3D" w14:textId="77777777" w:rsidR="000362E6" w:rsidRPr="000362E6" w:rsidRDefault="000362E6" w:rsidP="000362E6">
      <w:pPr>
        <w:snapToGrid w:val="0"/>
        <w:jc w:val="center"/>
        <w:rPr>
          <w:rFonts w:ascii="仿宋_GB2312" w:eastAsia="仿宋_GB2312" w:hAnsi="方正小标宋简体" w:cs="方正小标宋简体" w:hint="eastAsia"/>
          <w:color w:val="000000"/>
          <w:sz w:val="44"/>
          <w:szCs w:val="44"/>
        </w:rPr>
      </w:pPr>
      <w:bookmarkStart w:id="0" w:name="_GoBack"/>
      <w:r w:rsidRPr="000362E6">
        <w:rPr>
          <w:rFonts w:ascii="仿宋_GB2312" w:eastAsia="仿宋_GB2312" w:hAnsi="方正小标宋简体" w:cs="方正小标宋简体" w:hint="eastAsia"/>
          <w:color w:val="000000"/>
          <w:sz w:val="44"/>
          <w:szCs w:val="44"/>
        </w:rPr>
        <w:t>河南省本科教育疫情防控期间线上教学</w:t>
      </w:r>
    </w:p>
    <w:p w14:paraId="6AF501E6" w14:textId="77777777" w:rsidR="000362E6" w:rsidRPr="000362E6" w:rsidRDefault="000362E6" w:rsidP="000362E6">
      <w:pPr>
        <w:snapToGrid w:val="0"/>
        <w:jc w:val="center"/>
        <w:rPr>
          <w:rFonts w:ascii="仿宋_GB2312" w:eastAsia="仿宋_GB2312" w:hAnsi="方正小标宋简体" w:cs="方正小标宋简体" w:hint="eastAsia"/>
          <w:color w:val="000000"/>
          <w:sz w:val="44"/>
          <w:szCs w:val="44"/>
        </w:rPr>
      </w:pPr>
      <w:r w:rsidRPr="000362E6">
        <w:rPr>
          <w:rFonts w:ascii="仿宋_GB2312" w:eastAsia="仿宋_GB2312" w:hAnsi="方正小标宋简体" w:cs="方正小标宋简体" w:hint="eastAsia"/>
          <w:color w:val="000000"/>
          <w:sz w:val="44"/>
          <w:szCs w:val="44"/>
        </w:rPr>
        <w:t>优秀课程评选标准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4923"/>
        <w:gridCol w:w="838"/>
        <w:gridCol w:w="1179"/>
      </w:tblGrid>
      <w:tr w:rsidR="000362E6" w14:paraId="135A2B0A" w14:textId="77777777" w:rsidTr="00CB6E2F">
        <w:trPr>
          <w:trHeight w:val="20"/>
          <w:jc w:val="center"/>
        </w:trPr>
        <w:tc>
          <w:tcPr>
            <w:tcW w:w="1640" w:type="dxa"/>
            <w:vAlign w:val="center"/>
          </w:tcPr>
          <w:bookmarkEnd w:id="0"/>
          <w:p w14:paraId="5456CA6A" w14:textId="77777777" w:rsidR="000362E6" w:rsidRDefault="000362E6" w:rsidP="00CB6E2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评价指标</w:t>
            </w:r>
          </w:p>
        </w:tc>
        <w:tc>
          <w:tcPr>
            <w:tcW w:w="4923" w:type="dxa"/>
            <w:vAlign w:val="center"/>
          </w:tcPr>
          <w:p w14:paraId="20A03A13" w14:textId="77777777" w:rsidR="000362E6" w:rsidRDefault="000362E6" w:rsidP="00CB6E2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评价要求</w:t>
            </w:r>
          </w:p>
        </w:tc>
        <w:tc>
          <w:tcPr>
            <w:tcW w:w="838" w:type="dxa"/>
            <w:vAlign w:val="center"/>
          </w:tcPr>
          <w:p w14:paraId="3DE09E27" w14:textId="77777777" w:rsidR="000362E6" w:rsidRDefault="000362E6" w:rsidP="00CB6E2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分值</w:t>
            </w:r>
          </w:p>
          <w:p w14:paraId="6D20214C" w14:textId="77777777" w:rsidR="000362E6" w:rsidRDefault="000362E6" w:rsidP="00CB6E2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（分）</w:t>
            </w:r>
          </w:p>
        </w:tc>
        <w:tc>
          <w:tcPr>
            <w:tcW w:w="1179" w:type="dxa"/>
            <w:vAlign w:val="center"/>
          </w:tcPr>
          <w:p w14:paraId="04AA465E" w14:textId="77777777" w:rsidR="000362E6" w:rsidRDefault="000362E6" w:rsidP="00CB6E2F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评分</w:t>
            </w:r>
          </w:p>
        </w:tc>
      </w:tr>
      <w:tr w:rsidR="000362E6" w14:paraId="7537A286" w14:textId="77777777" w:rsidTr="00CB6E2F">
        <w:trPr>
          <w:trHeight w:val="510"/>
          <w:jc w:val="center"/>
        </w:trPr>
        <w:tc>
          <w:tcPr>
            <w:tcW w:w="1640" w:type="dxa"/>
            <w:vMerge w:val="restart"/>
            <w:vAlign w:val="center"/>
          </w:tcPr>
          <w:p w14:paraId="0531DC87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教学计划与</w:t>
            </w:r>
          </w:p>
          <w:p w14:paraId="64E5DBDE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教学设计</w:t>
            </w:r>
          </w:p>
          <w:p w14:paraId="6130AFA9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（20%）</w:t>
            </w:r>
          </w:p>
        </w:tc>
        <w:tc>
          <w:tcPr>
            <w:tcW w:w="4923" w:type="dxa"/>
            <w:vAlign w:val="center"/>
          </w:tcPr>
          <w:p w14:paraId="23CFC255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教学目标明确、思路清晰，在线教学计划安排合理，学生能够明确了解如何开展学习。</w:t>
            </w:r>
          </w:p>
        </w:tc>
        <w:tc>
          <w:tcPr>
            <w:tcW w:w="838" w:type="dxa"/>
            <w:vAlign w:val="center"/>
          </w:tcPr>
          <w:p w14:paraId="745F0BD8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vAlign w:val="center"/>
          </w:tcPr>
          <w:p w14:paraId="7D565CEB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418440DE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7262D1F5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23" w:type="dxa"/>
            <w:vAlign w:val="center"/>
          </w:tcPr>
          <w:p w14:paraId="541D97C4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教学设计合理，按照教学大纲和课堂教学目标组织教学资源，教学方法灵活。</w:t>
            </w:r>
          </w:p>
        </w:tc>
        <w:tc>
          <w:tcPr>
            <w:tcW w:w="838" w:type="dxa"/>
            <w:vAlign w:val="center"/>
          </w:tcPr>
          <w:p w14:paraId="0E542C79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4E3AD182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577B6C50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09B959EC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23" w:type="dxa"/>
            <w:vAlign w:val="center"/>
          </w:tcPr>
          <w:p w14:paraId="26BB5AF9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教学内容设计得当，能准确把握课程重点和难点，有效利用在线资源，互补性好。</w:t>
            </w:r>
          </w:p>
        </w:tc>
        <w:tc>
          <w:tcPr>
            <w:tcW w:w="838" w:type="dxa"/>
            <w:vAlign w:val="center"/>
          </w:tcPr>
          <w:p w14:paraId="7C9DCAAF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4C759FAC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3E8EFF10" w14:textId="77777777" w:rsidTr="00CB6E2F">
        <w:trPr>
          <w:trHeight w:val="510"/>
          <w:jc w:val="center"/>
        </w:trPr>
        <w:tc>
          <w:tcPr>
            <w:tcW w:w="1640" w:type="dxa"/>
            <w:vMerge w:val="restart"/>
            <w:vAlign w:val="center"/>
          </w:tcPr>
          <w:p w14:paraId="34F7294E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教学资源与</w:t>
            </w:r>
          </w:p>
          <w:p w14:paraId="08F872ED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内容</w:t>
            </w:r>
          </w:p>
          <w:p w14:paraId="3E5D9C8E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（20%）</w:t>
            </w:r>
          </w:p>
        </w:tc>
        <w:tc>
          <w:tcPr>
            <w:tcW w:w="4923" w:type="dxa"/>
            <w:vAlign w:val="center"/>
          </w:tcPr>
          <w:p w14:paraId="284BBEBE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教案、课件、音视频等课程资源能符合教学大纲，内容充实。</w:t>
            </w:r>
          </w:p>
        </w:tc>
        <w:tc>
          <w:tcPr>
            <w:tcW w:w="838" w:type="dxa"/>
            <w:vAlign w:val="center"/>
          </w:tcPr>
          <w:p w14:paraId="7CE1399D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vAlign w:val="center"/>
          </w:tcPr>
          <w:p w14:paraId="676C3DE2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7A364081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0EDBDB3D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23" w:type="dxa"/>
            <w:vAlign w:val="center"/>
          </w:tcPr>
          <w:p w14:paraId="23765F25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线上教学资源能较好反映或联系学科发展新思想、新概念、新成果，服务于课程目标和毕业要求。</w:t>
            </w:r>
          </w:p>
        </w:tc>
        <w:tc>
          <w:tcPr>
            <w:tcW w:w="838" w:type="dxa"/>
            <w:vAlign w:val="center"/>
          </w:tcPr>
          <w:p w14:paraId="0F2CD9D3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46AD1CCA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0CC87C5D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0E558DE0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923" w:type="dxa"/>
            <w:vAlign w:val="center"/>
          </w:tcPr>
          <w:p w14:paraId="03308B58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作业、测验、试题等资源丰富，能够满足平时考核需要。</w:t>
            </w:r>
          </w:p>
        </w:tc>
        <w:tc>
          <w:tcPr>
            <w:tcW w:w="838" w:type="dxa"/>
            <w:vAlign w:val="center"/>
          </w:tcPr>
          <w:p w14:paraId="785E4E96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54F9C35C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5A8BB34F" w14:textId="77777777" w:rsidTr="00CB6E2F">
        <w:trPr>
          <w:trHeight w:val="510"/>
          <w:jc w:val="center"/>
        </w:trPr>
        <w:tc>
          <w:tcPr>
            <w:tcW w:w="1640" w:type="dxa"/>
            <w:vMerge w:val="restart"/>
            <w:vAlign w:val="center"/>
          </w:tcPr>
          <w:p w14:paraId="0257AA65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教学组织</w:t>
            </w:r>
          </w:p>
          <w:p w14:paraId="7830976A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（20%）</w:t>
            </w:r>
          </w:p>
        </w:tc>
        <w:tc>
          <w:tcPr>
            <w:tcW w:w="4923" w:type="dxa"/>
            <w:vAlign w:val="center"/>
          </w:tcPr>
          <w:p w14:paraId="7B2DBC96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教学过程安排合理，能体现在线课程特点，线上资源应用得当，方法运用灵活，启发性强，能有效启发学生思维、调动学习积极性。</w:t>
            </w:r>
          </w:p>
        </w:tc>
        <w:tc>
          <w:tcPr>
            <w:tcW w:w="838" w:type="dxa"/>
            <w:vAlign w:val="center"/>
          </w:tcPr>
          <w:p w14:paraId="24A8B9CF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77ED02A7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65E7A820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3C6AB43E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  <w:vAlign w:val="center"/>
          </w:tcPr>
          <w:p w14:paraId="6491807E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在线教学的教学互动安排合理，学生参与度高，教学时间安排合理，课堂应变能力强。</w:t>
            </w:r>
          </w:p>
        </w:tc>
        <w:tc>
          <w:tcPr>
            <w:tcW w:w="838" w:type="dxa"/>
            <w:vAlign w:val="center"/>
          </w:tcPr>
          <w:p w14:paraId="3CFB5709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1146D860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2950164F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0329B7E2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  <w:vAlign w:val="center"/>
          </w:tcPr>
          <w:p w14:paraId="72800DEC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随堂测验、课后作业设计与教学内容紧密联系、结构合理，教学互动与多媒体资源相配合，实时解答学生提问。</w:t>
            </w:r>
          </w:p>
        </w:tc>
        <w:tc>
          <w:tcPr>
            <w:tcW w:w="838" w:type="dxa"/>
            <w:vAlign w:val="center"/>
          </w:tcPr>
          <w:p w14:paraId="35A3191D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4D073A30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13DC21A0" w14:textId="77777777" w:rsidTr="00CB6E2F">
        <w:trPr>
          <w:trHeight w:val="510"/>
          <w:jc w:val="center"/>
        </w:trPr>
        <w:tc>
          <w:tcPr>
            <w:tcW w:w="1640" w:type="dxa"/>
            <w:vMerge/>
            <w:vAlign w:val="center"/>
          </w:tcPr>
          <w:p w14:paraId="0074AA7F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  <w:vAlign w:val="center"/>
          </w:tcPr>
          <w:p w14:paraId="16BD7CCB" w14:textId="77777777" w:rsidR="000362E6" w:rsidRDefault="000362E6" w:rsidP="00CB6E2F">
            <w:pPr>
              <w:snapToGrid w:val="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线上教学过程的重点突出，条理清楚，内容承前启后，循序渐进，能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体现线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上教学的互动性。</w:t>
            </w:r>
          </w:p>
        </w:tc>
        <w:tc>
          <w:tcPr>
            <w:tcW w:w="838" w:type="dxa"/>
            <w:vAlign w:val="center"/>
          </w:tcPr>
          <w:p w14:paraId="7E692321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227594DA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5403F915" w14:textId="77777777" w:rsidTr="00CB6E2F">
        <w:trPr>
          <w:trHeight w:val="510"/>
          <w:jc w:val="center"/>
        </w:trPr>
        <w:tc>
          <w:tcPr>
            <w:tcW w:w="1640" w:type="dxa"/>
            <w:vMerge w:val="restart"/>
            <w:vAlign w:val="center"/>
          </w:tcPr>
          <w:p w14:paraId="7F02B3F7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教学成效</w:t>
            </w:r>
          </w:p>
          <w:p w14:paraId="25BEF774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（20%）</w:t>
            </w:r>
          </w:p>
        </w:tc>
        <w:tc>
          <w:tcPr>
            <w:tcW w:w="4923" w:type="dxa"/>
          </w:tcPr>
          <w:p w14:paraId="2A27E633" w14:textId="77777777" w:rsidR="000362E6" w:rsidRDefault="000362E6" w:rsidP="00CB6E2F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教师教学理念先进、风格突出、感染力强、教学效果好。</w:t>
            </w:r>
          </w:p>
        </w:tc>
        <w:tc>
          <w:tcPr>
            <w:tcW w:w="838" w:type="dxa"/>
            <w:vAlign w:val="center"/>
          </w:tcPr>
          <w:p w14:paraId="57B6E9D3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vAlign w:val="center"/>
          </w:tcPr>
          <w:p w14:paraId="1F351F71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1A8DAD70" w14:textId="77777777" w:rsidTr="00CB6E2F">
        <w:trPr>
          <w:trHeight w:val="510"/>
          <w:jc w:val="center"/>
        </w:trPr>
        <w:tc>
          <w:tcPr>
            <w:tcW w:w="1640" w:type="dxa"/>
            <w:vMerge/>
          </w:tcPr>
          <w:p w14:paraId="37777BF6" w14:textId="77777777" w:rsidR="000362E6" w:rsidRDefault="000362E6" w:rsidP="00CB6E2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</w:tcPr>
          <w:p w14:paraId="7DDB6454" w14:textId="77777777" w:rsidR="000362E6" w:rsidRDefault="000362E6" w:rsidP="00CB6E2F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学生积极参与、教学互动性强、学生能够较好地完成学习目标。</w:t>
            </w:r>
          </w:p>
        </w:tc>
        <w:tc>
          <w:tcPr>
            <w:tcW w:w="838" w:type="dxa"/>
            <w:vAlign w:val="center"/>
          </w:tcPr>
          <w:p w14:paraId="64A4F428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vAlign w:val="center"/>
          </w:tcPr>
          <w:p w14:paraId="2737964C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0A8E69AC" w14:textId="77777777" w:rsidTr="00CB6E2F">
        <w:trPr>
          <w:trHeight w:val="510"/>
          <w:jc w:val="center"/>
        </w:trPr>
        <w:tc>
          <w:tcPr>
            <w:tcW w:w="1640" w:type="dxa"/>
            <w:vMerge w:val="restart"/>
            <w:vAlign w:val="center"/>
          </w:tcPr>
          <w:p w14:paraId="484374A2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改革创新</w:t>
            </w:r>
          </w:p>
          <w:p w14:paraId="5EDE479C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（20%）</w:t>
            </w:r>
          </w:p>
        </w:tc>
        <w:tc>
          <w:tcPr>
            <w:tcW w:w="4923" w:type="dxa"/>
          </w:tcPr>
          <w:p w14:paraId="106E26EF" w14:textId="77777777" w:rsidR="000362E6" w:rsidRDefault="000362E6" w:rsidP="00CB6E2F">
            <w:pPr>
              <w:snapToGrid w:val="0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能够根据线上课程的教学特点，从教学理念、教学方法、教学过程三方面着手，保证在线学习与线下课堂教学质量实质等效。</w:t>
            </w:r>
          </w:p>
        </w:tc>
        <w:tc>
          <w:tcPr>
            <w:tcW w:w="838" w:type="dxa"/>
            <w:vAlign w:val="center"/>
          </w:tcPr>
          <w:p w14:paraId="6CD84A94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179" w:type="dxa"/>
            <w:vAlign w:val="center"/>
          </w:tcPr>
          <w:p w14:paraId="40B212F7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19AC608D" w14:textId="77777777" w:rsidTr="00CB6E2F">
        <w:trPr>
          <w:trHeight w:val="510"/>
          <w:jc w:val="center"/>
        </w:trPr>
        <w:tc>
          <w:tcPr>
            <w:tcW w:w="1640" w:type="dxa"/>
            <w:vMerge/>
          </w:tcPr>
          <w:p w14:paraId="14789A18" w14:textId="77777777" w:rsidR="000362E6" w:rsidRDefault="000362E6" w:rsidP="00CB6E2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</w:tcPr>
          <w:p w14:paraId="71BC3D71" w14:textId="77777777" w:rsidR="000362E6" w:rsidRDefault="000362E6" w:rsidP="00CB6E2F">
            <w:pPr>
              <w:snapToGrid w:val="0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能够以信息技术与教育教学深度整合进行教与学的改革创新，推动学习方式变革，关注学习成效。</w:t>
            </w:r>
          </w:p>
        </w:tc>
        <w:tc>
          <w:tcPr>
            <w:tcW w:w="838" w:type="dxa"/>
            <w:vAlign w:val="center"/>
          </w:tcPr>
          <w:p w14:paraId="5D8E1721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2F1A293A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03A917E5" w14:textId="77777777" w:rsidTr="00CB6E2F">
        <w:trPr>
          <w:trHeight w:val="510"/>
          <w:jc w:val="center"/>
        </w:trPr>
        <w:tc>
          <w:tcPr>
            <w:tcW w:w="1640" w:type="dxa"/>
            <w:vMerge/>
          </w:tcPr>
          <w:p w14:paraId="0500C9D5" w14:textId="77777777" w:rsidR="000362E6" w:rsidRDefault="000362E6" w:rsidP="00CB6E2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23" w:type="dxa"/>
            <w:vAlign w:val="center"/>
          </w:tcPr>
          <w:p w14:paraId="0A4BA43C" w14:textId="77777777" w:rsidR="000362E6" w:rsidRDefault="000362E6" w:rsidP="00CB6E2F">
            <w:pPr>
              <w:snapToGrid w:val="0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能够在课程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思政教学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  <w:lang w:bidi="ar"/>
              </w:rPr>
              <w:t>改革方面做好教学设计。</w:t>
            </w:r>
          </w:p>
        </w:tc>
        <w:tc>
          <w:tcPr>
            <w:tcW w:w="838" w:type="dxa"/>
            <w:vAlign w:val="center"/>
          </w:tcPr>
          <w:p w14:paraId="12E83996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1179" w:type="dxa"/>
            <w:vAlign w:val="center"/>
          </w:tcPr>
          <w:p w14:paraId="71F5F446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0362E6" w14:paraId="04CFE431" w14:textId="77777777" w:rsidTr="00CB6E2F">
        <w:trPr>
          <w:trHeight w:val="510"/>
          <w:jc w:val="center"/>
        </w:trPr>
        <w:tc>
          <w:tcPr>
            <w:tcW w:w="6563" w:type="dxa"/>
            <w:gridSpan w:val="2"/>
            <w:vAlign w:val="center"/>
          </w:tcPr>
          <w:p w14:paraId="0906666A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总  分</w:t>
            </w:r>
          </w:p>
        </w:tc>
        <w:tc>
          <w:tcPr>
            <w:tcW w:w="838" w:type="dxa"/>
            <w:vAlign w:val="center"/>
          </w:tcPr>
          <w:p w14:paraId="5593A927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179" w:type="dxa"/>
            <w:vAlign w:val="center"/>
          </w:tcPr>
          <w:p w14:paraId="1CCD234C" w14:textId="77777777" w:rsidR="000362E6" w:rsidRDefault="000362E6" w:rsidP="00CB6E2F">
            <w:pPr>
              <w:snapToGrid w:val="0"/>
              <w:jc w:val="center"/>
              <w:rPr>
                <w:rFonts w:ascii="仿宋_GB2312" w:eastAsia="仿宋_GB2312" w:hAnsi="宋体" w:cs="黑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4B27271" w14:textId="69ED35B3" w:rsidR="00EF3A13" w:rsidRDefault="00EF3A13"/>
    <w:sectPr w:rsidR="00EF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E6"/>
    <w:rsid w:val="000362E6"/>
    <w:rsid w:val="00E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0556"/>
  <w15:chartTrackingRefBased/>
  <w15:docId w15:val="{F1F66991-D876-4FBE-A77E-F7367C1C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E6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WYQ</dc:creator>
  <cp:keywords/>
  <dc:description/>
  <cp:lastModifiedBy>WYQ</cp:lastModifiedBy>
  <cp:revision>1</cp:revision>
  <dcterms:created xsi:type="dcterms:W3CDTF">2020-03-11T11:39:00Z</dcterms:created>
  <dcterms:modified xsi:type="dcterms:W3CDTF">2020-03-11T11:39:00Z</dcterms:modified>
</cp:coreProperties>
</file>