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line="300" w:lineRule="auto"/>
        <w:ind w:hanging="105"/>
        <w:jc w:val="center"/>
        <w:outlineLvl w:val="0"/>
        <w:rPr>
          <w:rFonts w:ascii="方正小标宋简体" w:eastAsia="方正小标宋简体" w:cs="Times New Roman"/>
          <w:bCs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 w:cs="华文中宋"/>
          <w:bCs/>
          <w:sz w:val="36"/>
          <w:szCs w:val="36"/>
        </w:rPr>
        <w:t>华北水利水电大学培训费（会议费）报账清单</w:t>
      </w:r>
    </w:p>
    <w:tbl>
      <w:tblPr>
        <w:tblStyle w:val="6"/>
        <w:tblW w:w="9066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3815"/>
        <w:gridCol w:w="630"/>
        <w:gridCol w:w="1050"/>
        <w:gridCol w:w="428"/>
        <w:gridCol w:w="1134"/>
        <w:gridCol w:w="778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61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名  称</w:t>
            </w:r>
          </w:p>
        </w:tc>
        <w:tc>
          <w:tcPr>
            <w:tcW w:w="4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地  点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714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时  间</w:t>
            </w:r>
          </w:p>
        </w:tc>
        <w:tc>
          <w:tcPr>
            <w:tcW w:w="3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ind w:firstLine="630" w:firstLineChars="300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年  月   日   —   年  月  日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天数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ind w:firstLine="105" w:firstLineChars="50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共计</w:t>
            </w:r>
            <w:r>
              <w:rPr>
                <w:rFonts w:hint="eastAsia" w:ascii="宋体" w:hAnsi="宋体" w:cs="宋体"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天（含报到、撤离）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695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人  数</w:t>
            </w:r>
          </w:p>
        </w:tc>
        <w:tc>
          <w:tcPr>
            <w:tcW w:w="78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共计</w:t>
            </w:r>
            <w:r>
              <w:rPr>
                <w:rFonts w:hint="eastAsia" w:ascii="宋体" w:hAnsi="宋体" w:cs="宋体"/>
                <w:color w:val="00000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人（其中参训／参会 人员</w:t>
            </w:r>
            <w:r>
              <w:rPr>
                <w:rFonts w:hint="eastAsia" w:ascii="宋体" w:hAnsi="宋体" w:cs="宋体"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人、工作人员</w:t>
            </w:r>
            <w:r>
              <w:rPr>
                <w:rFonts w:hint="eastAsia" w:ascii="宋体" w:hAnsi="宋体" w:cs="宋体"/>
                <w:color w:val="00000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人）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847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经费来源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□校内预算经费           □科研经费                            □代管经费                   □其他经费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经费编号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文件批示</w:t>
            </w:r>
          </w:p>
        </w:tc>
        <w:tc>
          <w:tcPr>
            <w:tcW w:w="7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b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765" w:hRule="atLeast"/>
          <w:jc w:val="center"/>
        </w:trPr>
        <w:tc>
          <w:tcPr>
            <w:tcW w:w="90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b/>
                <w:color w:val="00000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Cs w:val="20"/>
              </w:rPr>
              <w:t>培训费（会议费）开支明细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07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项目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内容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人均金额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备 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57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住宿费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参训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／参会</w:t>
            </w:r>
            <w:r>
              <w:rPr>
                <w:rFonts w:ascii="宋体" w:hAnsi="宋体" w:cs="宋体"/>
                <w:szCs w:val="20"/>
              </w:rPr>
              <w:t>人员及工作人员</w:t>
            </w:r>
            <w:bookmarkStart w:id="0" w:name="_GoBack"/>
            <w:bookmarkEnd w:id="0"/>
            <w:r>
              <w:rPr>
                <w:rFonts w:ascii="宋体" w:hAnsi="宋体" w:cs="宋体"/>
                <w:szCs w:val="20"/>
              </w:rPr>
              <w:t>租住房间的费用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51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伙食费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参训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／参会</w:t>
            </w:r>
            <w:r>
              <w:rPr>
                <w:rFonts w:ascii="宋体" w:hAnsi="宋体" w:cs="宋体"/>
                <w:szCs w:val="20"/>
              </w:rPr>
              <w:t>人员及工作人员的用餐费用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46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场地费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用于培训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／会议</w:t>
            </w:r>
            <w:r>
              <w:rPr>
                <w:rFonts w:ascii="宋体" w:hAnsi="宋体" w:cs="宋体"/>
                <w:szCs w:val="20"/>
              </w:rPr>
              <w:t>的会议室或教室租金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资料费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培训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／会议期</w:t>
            </w:r>
            <w:r>
              <w:rPr>
                <w:rFonts w:ascii="宋体" w:hAnsi="宋体" w:cs="宋体"/>
                <w:szCs w:val="20"/>
              </w:rPr>
              <w:t>间必要的资料及办公用品费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70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交通费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用于</w:t>
            </w:r>
            <w:r>
              <w:rPr>
                <w:rFonts w:hint="eastAsia" w:ascii="宋体" w:hAnsi="宋体" w:cs="宋体"/>
                <w:szCs w:val="20"/>
              </w:rPr>
              <w:t>所需人员的</w:t>
            </w:r>
            <w:r>
              <w:rPr>
                <w:rFonts w:ascii="宋体" w:hAnsi="宋体" w:cs="宋体"/>
                <w:szCs w:val="20"/>
              </w:rPr>
              <w:t>接送以及统一组织的</w:t>
            </w:r>
            <w:r>
              <w:rPr>
                <w:rFonts w:hint="eastAsia" w:ascii="宋体" w:hAnsi="宋体" w:cs="宋体"/>
                <w:szCs w:val="20"/>
              </w:rPr>
              <w:t>培训活动</w:t>
            </w:r>
            <w:r>
              <w:rPr>
                <w:rFonts w:ascii="宋体" w:hAnsi="宋体" w:cs="宋体"/>
                <w:szCs w:val="20"/>
              </w:rPr>
              <w:t>的</w:t>
            </w:r>
            <w:r>
              <w:rPr>
                <w:rFonts w:hint="eastAsia" w:ascii="宋体" w:hAnsi="宋体" w:cs="宋体"/>
                <w:szCs w:val="20"/>
              </w:rPr>
              <w:t>交通费用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45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其他费用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设备租赁等其他与培训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／</w:t>
            </w:r>
            <w:r>
              <w:rPr>
                <w:rFonts w:hint="eastAsia" w:ascii="宋体" w:hAnsi="宋体" w:cs="宋体"/>
                <w:szCs w:val="20"/>
              </w:rPr>
              <w:t>会议相关的支出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579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b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Cs w:val="20"/>
              </w:rPr>
              <w:t>小计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ind w:firstLine="631" w:firstLineChars="300"/>
              <w:rPr>
                <w:rFonts w:ascii="宋体" w:hAnsi="宋体" w:cs="宋体"/>
                <w:b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0"/>
              </w:rPr>
              <w:t>综合定额内报账金额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288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培训师资费 （定额外）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聘请师资授课所支付的</w:t>
            </w:r>
            <w:r>
              <w:rPr>
                <w:rFonts w:hint="eastAsia" w:ascii="宋体" w:hAnsi="宋体" w:cs="宋体"/>
                <w:szCs w:val="20"/>
              </w:rPr>
              <w:t>课时费、</w:t>
            </w:r>
            <w:r>
              <w:rPr>
                <w:rFonts w:ascii="宋体" w:hAnsi="宋体" w:cs="宋体"/>
                <w:szCs w:val="20"/>
              </w:rPr>
              <w:t>交通、食宿等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／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trHeight w:val="705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46" w:beforeLines="15" w:after="46" w:afterLines="15"/>
              <w:ind w:firstLine="316" w:firstLineChars="150"/>
              <w:rPr>
                <w:rFonts w:ascii="宋体" w:hAnsi="宋体" w:cs="宋体"/>
                <w:b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Cs w:val="20"/>
              </w:rPr>
              <w:t>总计</w:t>
            </w:r>
          </w:p>
        </w:tc>
        <w:tc>
          <w:tcPr>
            <w:tcW w:w="44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rPr>
                <w:rFonts w:ascii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宋体" w:hAnsi="宋体" w:cs="宋体"/>
                <w:b/>
                <w:color w:val="000000"/>
                <w:szCs w:val="20"/>
              </w:rPr>
            </w:pPr>
          </w:p>
        </w:tc>
      </w:tr>
    </w:tbl>
    <w:p>
      <w:pPr>
        <w:tabs>
          <w:tab w:val="left" w:pos="6096"/>
        </w:tabs>
        <w:spacing w:before="156" w:beforeLines="50" w:after="156" w:afterLines="50" w:line="360" w:lineRule="auto"/>
        <w:ind w:firstLine="420" w:firstLineChars="200"/>
        <w:rPr>
          <w:rFonts w:ascii="宋体" w:hAnsi="宋体" w:cs="Times New Roman"/>
          <w:szCs w:val="20"/>
        </w:rPr>
      </w:pPr>
      <w:r>
        <w:rPr>
          <w:rFonts w:hint="eastAsia" w:ascii="宋体" w:hAnsi="宋体" w:cs="Times New Roman"/>
          <w:szCs w:val="20"/>
        </w:rPr>
        <w:t>培训费、会议费报账参照文件：《河南省省直机关培训费管理办法》、《河南省省级会议费管理办法》、《华北水利水电大学校级会议管理办法》及其他相关规定。</w:t>
      </w:r>
    </w:p>
    <w:p>
      <w:pPr>
        <w:tabs>
          <w:tab w:val="left" w:pos="6096"/>
        </w:tabs>
        <w:spacing w:line="480" w:lineRule="auto"/>
        <w:ind w:right="420"/>
        <w:rPr>
          <w:rFonts w:ascii="宋体" w:hAnsi="宋体" w:cs="Times New Roman"/>
          <w:szCs w:val="20"/>
          <w:u w:val="single"/>
        </w:rPr>
      </w:pPr>
      <w:r>
        <w:rPr>
          <w:rFonts w:hint="eastAsia" w:ascii="宋体" w:hAnsi="宋体" w:cs="Times New Roman"/>
          <w:szCs w:val="20"/>
        </w:rPr>
        <w:t>经办人（签字）：                             经费审批人（签字）：</w:t>
      </w:r>
      <w:r>
        <w:rPr>
          <w:rFonts w:hint="eastAsia" w:ascii="宋体" w:hAnsi="宋体" w:cs="Times New Roman"/>
          <w:szCs w:val="20"/>
          <w:u w:val="single"/>
        </w:rPr>
        <w:t xml:space="preserve">            </w:t>
      </w:r>
    </w:p>
    <w:p>
      <w:pPr>
        <w:tabs>
          <w:tab w:val="left" w:pos="6096"/>
        </w:tabs>
        <w:spacing w:line="360" w:lineRule="auto"/>
        <w:ind w:right="420" w:firstLine="6300" w:firstLineChars="3000"/>
        <w:rPr>
          <w:rFonts w:hint="eastAsia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szCs w:val="20"/>
        </w:rPr>
        <w:t>年     月   日</w:t>
      </w:r>
    </w:p>
    <w:sectPr>
      <w:headerReference r:id="rId3" w:type="default"/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DF"/>
    <w:rsid w:val="00071418"/>
    <w:rsid w:val="00072FD6"/>
    <w:rsid w:val="000814A3"/>
    <w:rsid w:val="000B1A59"/>
    <w:rsid w:val="000B1D2E"/>
    <w:rsid w:val="000D7FB7"/>
    <w:rsid w:val="000E671D"/>
    <w:rsid w:val="00102AA3"/>
    <w:rsid w:val="001C5F1A"/>
    <w:rsid w:val="001F06B6"/>
    <w:rsid w:val="00201CA7"/>
    <w:rsid w:val="002100D0"/>
    <w:rsid w:val="002445F2"/>
    <w:rsid w:val="002A5730"/>
    <w:rsid w:val="002C3148"/>
    <w:rsid w:val="002D385C"/>
    <w:rsid w:val="00311940"/>
    <w:rsid w:val="003267EF"/>
    <w:rsid w:val="00332EAE"/>
    <w:rsid w:val="003573B6"/>
    <w:rsid w:val="003935F9"/>
    <w:rsid w:val="004B4350"/>
    <w:rsid w:val="004C621E"/>
    <w:rsid w:val="00523CA1"/>
    <w:rsid w:val="005941B2"/>
    <w:rsid w:val="006A190E"/>
    <w:rsid w:val="006F45D8"/>
    <w:rsid w:val="0073115F"/>
    <w:rsid w:val="00761E06"/>
    <w:rsid w:val="0077292A"/>
    <w:rsid w:val="00826134"/>
    <w:rsid w:val="00843D7E"/>
    <w:rsid w:val="008F72CC"/>
    <w:rsid w:val="009249EB"/>
    <w:rsid w:val="00983CD8"/>
    <w:rsid w:val="00986840"/>
    <w:rsid w:val="00A53FC9"/>
    <w:rsid w:val="00A670FA"/>
    <w:rsid w:val="00A835A4"/>
    <w:rsid w:val="00AC1826"/>
    <w:rsid w:val="00AC23FA"/>
    <w:rsid w:val="00B972FB"/>
    <w:rsid w:val="00BB581F"/>
    <w:rsid w:val="00C24161"/>
    <w:rsid w:val="00C3663A"/>
    <w:rsid w:val="00C658DF"/>
    <w:rsid w:val="00C93000"/>
    <w:rsid w:val="00D10CD8"/>
    <w:rsid w:val="00D30C57"/>
    <w:rsid w:val="00DC4245"/>
    <w:rsid w:val="00E26D17"/>
    <w:rsid w:val="00E548AC"/>
    <w:rsid w:val="00E957F4"/>
    <w:rsid w:val="00EB4642"/>
    <w:rsid w:val="00EF3B25"/>
    <w:rsid w:val="00F57ECA"/>
    <w:rsid w:val="00F67699"/>
    <w:rsid w:val="00F70231"/>
    <w:rsid w:val="00F856C8"/>
    <w:rsid w:val="00F85867"/>
    <w:rsid w:val="00F97DFA"/>
    <w:rsid w:val="2DD466B1"/>
    <w:rsid w:val="39645223"/>
    <w:rsid w:val="5B5C1865"/>
    <w:rsid w:val="763E3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Cambri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50" w:after="150" w:line="345" w:lineRule="atLeast"/>
      <w:jc w:val="left"/>
    </w:pPr>
    <w:rPr>
      <w:rFonts w:ascii="宋体" w:hAnsi="宋体" w:cs="宋体"/>
      <w:kern w:val="0"/>
      <w:sz w:val="26"/>
      <w:szCs w:val="26"/>
    </w:rPr>
  </w:style>
  <w:style w:type="character" w:customStyle="1" w:styleId="8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268</Words>
  <Characters>1528</Characters>
  <Lines>12</Lines>
  <Paragraphs>3</Paragraphs>
  <TotalTime>9</TotalTime>
  <ScaleCrop>false</ScaleCrop>
  <LinksUpToDate>false</LinksUpToDate>
  <CharactersWithSpaces>1793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2014-03-18T03:46:00Z</dcterms:created>
  <dc:creator>User</dc:creator>
  <cp:lastModifiedBy>华水赵亮</cp:lastModifiedBy>
  <cp:lastPrinted>2020-11-05T07:07:00Z</cp:lastPrinted>
  <dcterms:modified xsi:type="dcterms:W3CDTF">2020-11-06T08:41:18Z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