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0C" w:rsidRDefault="00F6430C" w:rsidP="00F6430C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:</w:t>
      </w:r>
    </w:p>
    <w:p w:rsidR="00F6430C" w:rsidRPr="00AA0169" w:rsidRDefault="00F6430C" w:rsidP="00F6430C">
      <w:pPr>
        <w:jc w:val="center"/>
        <w:rPr>
          <w:b/>
          <w:sz w:val="28"/>
          <w:szCs w:val="28"/>
        </w:rPr>
      </w:pPr>
      <w:r w:rsidRPr="00AA0169">
        <w:rPr>
          <w:rFonts w:hint="eastAsia"/>
          <w:b/>
          <w:sz w:val="28"/>
          <w:szCs w:val="28"/>
        </w:rPr>
        <w:t>2016</w:t>
      </w:r>
      <w:r w:rsidRPr="00AA0169">
        <w:rPr>
          <w:rFonts w:hint="eastAsia"/>
          <w:b/>
          <w:sz w:val="28"/>
          <w:szCs w:val="28"/>
        </w:rPr>
        <w:t>年度学校内聘副教授推荐人数分配表</w:t>
      </w: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4111"/>
        <w:gridCol w:w="3402"/>
      </w:tblGrid>
      <w:tr w:rsidR="00F6430C" w:rsidRPr="00F6430C" w:rsidTr="009B3AED">
        <w:trPr>
          <w:trHeight w:val="750"/>
        </w:trPr>
        <w:tc>
          <w:tcPr>
            <w:tcW w:w="1149" w:type="dxa"/>
            <w:shd w:val="clear" w:color="000000" w:fill="FFFFFF"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推荐人数</w:t>
            </w:r>
          </w:p>
        </w:tc>
      </w:tr>
      <w:tr w:rsidR="00F6430C" w:rsidRPr="00F6430C" w:rsidTr="009B3AED">
        <w:trPr>
          <w:trHeight w:val="360"/>
        </w:trPr>
        <w:tc>
          <w:tcPr>
            <w:tcW w:w="1149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水利学院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F6430C" w:rsidRPr="00F6430C" w:rsidTr="009B3AED">
        <w:trPr>
          <w:trHeight w:val="375"/>
        </w:trPr>
        <w:tc>
          <w:tcPr>
            <w:tcW w:w="1149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资源与环境学院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 w:rsidR="00F6430C" w:rsidRPr="00F6430C" w:rsidTr="009B3AED">
        <w:trPr>
          <w:trHeight w:val="360"/>
        </w:trPr>
        <w:tc>
          <w:tcPr>
            <w:tcW w:w="1149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</w:tr>
      <w:tr w:rsidR="00F6430C" w:rsidRPr="00F6430C" w:rsidTr="009B3AED">
        <w:trPr>
          <w:trHeight w:val="360"/>
        </w:trPr>
        <w:tc>
          <w:tcPr>
            <w:tcW w:w="1149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:rsidR="00F6430C" w:rsidRPr="00F6430C" w:rsidTr="009B3AED">
        <w:trPr>
          <w:trHeight w:val="360"/>
        </w:trPr>
        <w:tc>
          <w:tcPr>
            <w:tcW w:w="1149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电力学院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:rsidR="00F6430C" w:rsidRPr="00F6430C" w:rsidTr="009B3AED">
        <w:trPr>
          <w:trHeight w:val="360"/>
        </w:trPr>
        <w:tc>
          <w:tcPr>
            <w:tcW w:w="1149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环境与市政工程学院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F6430C" w:rsidRPr="00F6430C" w:rsidTr="009B3AED">
        <w:trPr>
          <w:trHeight w:val="360"/>
        </w:trPr>
        <w:tc>
          <w:tcPr>
            <w:tcW w:w="1149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管理与经济学院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F6430C" w:rsidRPr="00F6430C" w:rsidTr="009B3AED">
        <w:trPr>
          <w:trHeight w:val="360"/>
        </w:trPr>
        <w:tc>
          <w:tcPr>
            <w:tcW w:w="1149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F6430C" w:rsidRPr="00F6430C" w:rsidTr="009B3AED">
        <w:trPr>
          <w:trHeight w:val="360"/>
        </w:trPr>
        <w:tc>
          <w:tcPr>
            <w:tcW w:w="1149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:rsidR="00F6430C" w:rsidRPr="00F6430C" w:rsidTr="009B3AED">
        <w:trPr>
          <w:trHeight w:val="360"/>
        </w:trPr>
        <w:tc>
          <w:tcPr>
            <w:tcW w:w="1149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数学与信息科学学院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 w:rsidR="00F6430C" w:rsidRPr="00F6430C" w:rsidTr="009B3AED">
        <w:trPr>
          <w:trHeight w:val="360"/>
        </w:trPr>
        <w:tc>
          <w:tcPr>
            <w:tcW w:w="1149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F6430C" w:rsidRPr="00F6430C" w:rsidTr="009B3AED">
        <w:trPr>
          <w:trHeight w:val="375"/>
        </w:trPr>
        <w:tc>
          <w:tcPr>
            <w:tcW w:w="1149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法学与公共管理学院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F6430C" w:rsidRPr="00F6430C" w:rsidTr="009B3AED">
        <w:trPr>
          <w:trHeight w:val="375"/>
        </w:trPr>
        <w:tc>
          <w:tcPr>
            <w:tcW w:w="1149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F6430C" w:rsidRPr="00F6430C" w:rsidTr="009B3AED">
        <w:trPr>
          <w:trHeight w:val="360"/>
        </w:trPr>
        <w:tc>
          <w:tcPr>
            <w:tcW w:w="1149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人文艺术教育中心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F6430C" w:rsidRPr="00F6430C" w:rsidTr="009B3AED">
        <w:trPr>
          <w:trHeight w:val="360"/>
        </w:trPr>
        <w:tc>
          <w:tcPr>
            <w:tcW w:w="1149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 w:rsidR="00F6430C" w:rsidRPr="00F6430C" w:rsidTr="009B3AED">
        <w:trPr>
          <w:trHeight w:val="360"/>
        </w:trPr>
        <w:tc>
          <w:tcPr>
            <w:tcW w:w="1149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F6430C" w:rsidRPr="00F6430C" w:rsidTr="009B3AED">
        <w:trPr>
          <w:trHeight w:val="360"/>
        </w:trPr>
        <w:tc>
          <w:tcPr>
            <w:tcW w:w="1149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  <w:tr w:rsidR="00F6430C" w:rsidRPr="00F6430C" w:rsidTr="009B3AED">
        <w:trPr>
          <w:trHeight w:val="360"/>
        </w:trPr>
        <w:tc>
          <w:tcPr>
            <w:tcW w:w="1149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艺术与设计学院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 w:rsidR="00F6430C" w:rsidRPr="00F6430C" w:rsidTr="009B3AED">
        <w:trPr>
          <w:trHeight w:val="360"/>
        </w:trPr>
        <w:tc>
          <w:tcPr>
            <w:tcW w:w="1149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1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F6430C" w:rsidRPr="00F6430C" w:rsidRDefault="00F6430C" w:rsidP="009B3AE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F6430C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3</w:t>
            </w:r>
            <w:r w:rsidRPr="00F6430C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</w:tbl>
    <w:p w:rsidR="00CA00D6" w:rsidRPr="00F6430C" w:rsidRDefault="00CA00D6">
      <w:pPr>
        <w:rPr>
          <w:sz w:val="24"/>
          <w:szCs w:val="24"/>
        </w:rPr>
      </w:pPr>
    </w:p>
    <w:sectPr w:rsidR="00CA00D6" w:rsidRPr="00F6430C" w:rsidSect="00CA0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430C"/>
    <w:rsid w:val="001C2053"/>
    <w:rsid w:val="002A0941"/>
    <w:rsid w:val="003A268E"/>
    <w:rsid w:val="004952DA"/>
    <w:rsid w:val="00581278"/>
    <w:rsid w:val="006C10B0"/>
    <w:rsid w:val="008F2E8D"/>
    <w:rsid w:val="009C1894"/>
    <w:rsid w:val="00A04A7D"/>
    <w:rsid w:val="00AE5FDA"/>
    <w:rsid w:val="00B17A50"/>
    <w:rsid w:val="00CA00D6"/>
    <w:rsid w:val="00DD5E32"/>
    <w:rsid w:val="00EB565E"/>
    <w:rsid w:val="00F6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2016-12-09T06:42:00Z</dcterms:created>
  <dcterms:modified xsi:type="dcterms:W3CDTF">2016-12-09T06:45:00Z</dcterms:modified>
</cp:coreProperties>
</file>