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AAD" w:rsidRPr="009C3276" w:rsidRDefault="007B496A" w:rsidP="00687E00">
      <w:pPr>
        <w:snapToGrid w:val="0"/>
        <w:jc w:val="center"/>
        <w:rPr>
          <w:rFonts w:ascii="方正小标宋简体" w:eastAsia="方正小标宋简体"/>
          <w:b/>
          <w:spacing w:val="-4"/>
          <w:sz w:val="36"/>
          <w:szCs w:val="36"/>
        </w:rPr>
      </w:pPr>
      <w:bookmarkStart w:id="0" w:name="_GoBack"/>
      <w:r>
        <w:rPr>
          <w:rFonts w:ascii="方正小标宋简体" w:eastAsia="方正小标宋简体"/>
          <w:b/>
          <w:sz w:val="36"/>
          <w:szCs w:val="36"/>
        </w:rPr>
        <w:t>2019</w:t>
      </w:r>
      <w:r w:rsidR="00856AAD" w:rsidRPr="009C3276">
        <w:rPr>
          <w:rFonts w:ascii="方正小标宋简体" w:eastAsia="方正小标宋简体" w:hint="eastAsia"/>
          <w:b/>
          <w:sz w:val="36"/>
          <w:szCs w:val="36"/>
        </w:rPr>
        <w:t>年</w:t>
      </w:r>
      <w:r w:rsidR="00856AAD" w:rsidRPr="009C3276">
        <w:rPr>
          <w:rFonts w:ascii="方正小标宋简体" w:eastAsia="方正小标宋简体" w:hint="eastAsia"/>
          <w:b/>
          <w:spacing w:val="-4"/>
          <w:sz w:val="36"/>
          <w:szCs w:val="36"/>
        </w:rPr>
        <w:t>教育教学改革研究项目立项指南</w:t>
      </w:r>
      <w:bookmarkEnd w:id="0"/>
    </w:p>
    <w:p w:rsidR="00D63B39" w:rsidRDefault="00D63B39" w:rsidP="004F1F1C">
      <w:pPr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D63B39">
        <w:rPr>
          <w:rFonts w:ascii="仿宋" w:eastAsia="仿宋" w:hAnsi="仿宋" w:hint="eastAsia"/>
          <w:sz w:val="32"/>
          <w:szCs w:val="32"/>
        </w:rPr>
        <w:t>为深入贯彻习近平新时代中国特色社会主义思想和党的十九大精神，全面贯彻落实全国</w:t>
      </w:r>
      <w:r>
        <w:rPr>
          <w:rFonts w:ascii="仿宋" w:eastAsia="仿宋" w:hAnsi="仿宋" w:hint="eastAsia"/>
          <w:sz w:val="32"/>
          <w:szCs w:val="32"/>
        </w:rPr>
        <w:t>全省</w:t>
      </w:r>
      <w:r w:rsidRPr="00D63B39">
        <w:rPr>
          <w:rFonts w:ascii="仿宋" w:eastAsia="仿宋" w:hAnsi="仿宋" w:hint="eastAsia"/>
          <w:sz w:val="32"/>
          <w:szCs w:val="32"/>
        </w:rPr>
        <w:t>教育大会精神，</w:t>
      </w:r>
      <w:r>
        <w:rPr>
          <w:rFonts w:ascii="仿宋" w:eastAsia="仿宋" w:hAnsi="仿宋" w:hint="eastAsia"/>
          <w:sz w:val="32"/>
          <w:szCs w:val="32"/>
        </w:rPr>
        <w:t>结合高水平</w:t>
      </w:r>
      <w:r>
        <w:rPr>
          <w:rFonts w:ascii="仿宋" w:eastAsia="仿宋" w:hAnsi="仿宋"/>
          <w:sz w:val="32"/>
          <w:szCs w:val="32"/>
        </w:rPr>
        <w:t>水利特色大学建设</w:t>
      </w:r>
      <w:r>
        <w:rPr>
          <w:rFonts w:ascii="仿宋" w:eastAsia="仿宋" w:hAnsi="仿宋" w:hint="eastAsia"/>
          <w:sz w:val="32"/>
          <w:szCs w:val="32"/>
        </w:rPr>
        <w:t>要求</w:t>
      </w:r>
      <w:r w:rsidRPr="00D63B39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特制定</w:t>
      </w:r>
      <w:r>
        <w:rPr>
          <w:rFonts w:ascii="仿宋" w:eastAsia="仿宋" w:hAnsi="仿宋"/>
          <w:sz w:val="32"/>
          <w:szCs w:val="32"/>
        </w:rPr>
        <w:t>如下</w:t>
      </w:r>
      <w:r>
        <w:rPr>
          <w:rFonts w:ascii="仿宋" w:eastAsia="仿宋" w:hAnsi="仿宋" w:hint="eastAsia"/>
          <w:sz w:val="32"/>
          <w:szCs w:val="32"/>
        </w:rPr>
        <w:t>教育</w:t>
      </w:r>
      <w:r>
        <w:rPr>
          <w:rFonts w:ascii="仿宋" w:eastAsia="仿宋" w:hAnsi="仿宋"/>
          <w:sz w:val="32"/>
          <w:szCs w:val="32"/>
        </w:rPr>
        <w:t>教学改革研究项目立项指南</w:t>
      </w:r>
      <w:r w:rsidRPr="00D63B39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请</w:t>
      </w:r>
      <w:r>
        <w:rPr>
          <w:rFonts w:ascii="仿宋" w:eastAsia="仿宋" w:hAnsi="仿宋"/>
          <w:sz w:val="32"/>
          <w:szCs w:val="32"/>
        </w:rPr>
        <w:t>各</w:t>
      </w:r>
      <w:r w:rsidR="00CC05D1">
        <w:rPr>
          <w:rFonts w:ascii="仿宋" w:eastAsia="仿宋" w:hAnsi="仿宋" w:hint="eastAsia"/>
          <w:sz w:val="32"/>
          <w:szCs w:val="32"/>
        </w:rPr>
        <w:t>申报人</w:t>
      </w:r>
      <w:r>
        <w:rPr>
          <w:rFonts w:ascii="仿宋" w:eastAsia="仿宋" w:hAnsi="仿宋"/>
          <w:sz w:val="32"/>
          <w:szCs w:val="32"/>
        </w:rPr>
        <w:t>务必</w:t>
      </w:r>
      <w:r w:rsidR="00B341D1">
        <w:rPr>
          <w:rFonts w:ascii="仿宋" w:eastAsia="仿宋" w:hAnsi="仿宋" w:hint="eastAsia"/>
          <w:sz w:val="32"/>
          <w:szCs w:val="32"/>
        </w:rPr>
        <w:t>依据</w:t>
      </w:r>
      <w:r>
        <w:rPr>
          <w:rFonts w:ascii="仿宋" w:eastAsia="仿宋" w:hAnsi="仿宋"/>
          <w:sz w:val="32"/>
          <w:szCs w:val="32"/>
        </w:rPr>
        <w:t>指南</w:t>
      </w:r>
      <w:r w:rsidR="00B341D1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结合各专业</w:t>
      </w:r>
      <w:r>
        <w:rPr>
          <w:rFonts w:ascii="仿宋" w:eastAsia="仿宋" w:hAnsi="仿宋" w:hint="eastAsia"/>
          <w:sz w:val="32"/>
          <w:szCs w:val="32"/>
        </w:rPr>
        <w:t>特色</w:t>
      </w:r>
      <w:r>
        <w:rPr>
          <w:rFonts w:ascii="仿宋" w:eastAsia="仿宋" w:hAnsi="仿宋"/>
          <w:sz w:val="32"/>
          <w:szCs w:val="32"/>
        </w:rPr>
        <w:t>和实际情况</w:t>
      </w:r>
      <w:r>
        <w:rPr>
          <w:rFonts w:ascii="仿宋" w:eastAsia="仿宋" w:hAnsi="仿宋" w:hint="eastAsia"/>
          <w:sz w:val="32"/>
          <w:szCs w:val="32"/>
        </w:rPr>
        <w:t>，确定</w:t>
      </w:r>
      <w:r>
        <w:rPr>
          <w:rFonts w:ascii="仿宋" w:eastAsia="仿宋" w:hAnsi="仿宋"/>
          <w:sz w:val="32"/>
          <w:szCs w:val="32"/>
        </w:rPr>
        <w:t>具体申报题目。</w:t>
      </w:r>
    </w:p>
    <w:p w:rsidR="00856AAD" w:rsidRPr="009C3276" w:rsidRDefault="00EE5C43" w:rsidP="004F1F1C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61889">
        <w:rPr>
          <w:rFonts w:ascii="仿宋" w:eastAsia="仿宋" w:hAnsi="仿宋" w:hint="eastAsia"/>
          <w:b/>
          <w:sz w:val="32"/>
          <w:szCs w:val="32"/>
        </w:rPr>
        <w:t>一、培育</w:t>
      </w:r>
      <w:r w:rsidR="00856AAD" w:rsidRPr="00561889">
        <w:rPr>
          <w:rFonts w:ascii="仿宋" w:eastAsia="仿宋" w:hAnsi="仿宋" w:hint="eastAsia"/>
          <w:b/>
          <w:sz w:val="32"/>
          <w:szCs w:val="32"/>
        </w:rPr>
        <w:t>项目</w:t>
      </w:r>
    </w:p>
    <w:p w:rsidR="00846C27" w:rsidRPr="00846C27" w:rsidRDefault="00EE5C43" w:rsidP="00846C2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 w:rsidR="00846C27" w:rsidRPr="00846C27">
        <w:rPr>
          <w:rFonts w:ascii="仿宋" w:eastAsia="仿宋" w:hAnsi="仿宋"/>
          <w:sz w:val="32"/>
          <w:szCs w:val="32"/>
        </w:rPr>
        <w:t>.</w:t>
      </w:r>
      <w:r w:rsidR="00846C27" w:rsidRPr="00846C27">
        <w:rPr>
          <w:rFonts w:ascii="仿宋" w:eastAsia="仿宋" w:hAnsi="仿宋" w:hint="eastAsia"/>
          <w:sz w:val="32"/>
          <w:szCs w:val="32"/>
        </w:rPr>
        <w:t>新时代水利类</w:t>
      </w:r>
      <w:r>
        <w:rPr>
          <w:rFonts w:ascii="仿宋" w:eastAsia="仿宋" w:hAnsi="仿宋" w:hint="eastAsia"/>
          <w:sz w:val="32"/>
          <w:szCs w:val="32"/>
        </w:rPr>
        <w:t>新工科</w:t>
      </w:r>
      <w:r w:rsidR="00846C27" w:rsidRPr="00846C27">
        <w:rPr>
          <w:rFonts w:ascii="仿宋" w:eastAsia="仿宋" w:hAnsi="仿宋" w:hint="eastAsia"/>
          <w:sz w:val="32"/>
          <w:szCs w:val="32"/>
        </w:rPr>
        <w:t>人才培养</w:t>
      </w:r>
      <w:r w:rsidR="00846C27" w:rsidRPr="00846C27">
        <w:rPr>
          <w:rFonts w:ascii="仿宋" w:eastAsia="仿宋" w:hAnsi="仿宋"/>
          <w:sz w:val="32"/>
          <w:szCs w:val="32"/>
        </w:rPr>
        <w:t>模式改革</w:t>
      </w:r>
      <w:r w:rsidR="00846C27" w:rsidRPr="00846C27">
        <w:rPr>
          <w:rFonts w:ascii="仿宋" w:eastAsia="仿宋" w:hAnsi="仿宋" w:hint="eastAsia"/>
          <w:sz w:val="32"/>
          <w:szCs w:val="32"/>
        </w:rPr>
        <w:t>与</w:t>
      </w:r>
      <w:r w:rsidR="00846C27" w:rsidRPr="00846C27">
        <w:rPr>
          <w:rFonts w:ascii="仿宋" w:eastAsia="仿宋" w:hAnsi="仿宋"/>
          <w:sz w:val="32"/>
          <w:szCs w:val="32"/>
        </w:rPr>
        <w:t>实践</w:t>
      </w:r>
    </w:p>
    <w:p w:rsidR="00856AAD" w:rsidRDefault="00856AAD" w:rsidP="004F1F1C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9C3276">
        <w:rPr>
          <w:rFonts w:ascii="仿宋" w:eastAsia="仿宋" w:hAnsi="仿宋" w:hint="eastAsia"/>
          <w:b/>
          <w:sz w:val="32"/>
          <w:szCs w:val="32"/>
        </w:rPr>
        <w:t>二、</w:t>
      </w:r>
      <w:r>
        <w:rPr>
          <w:rFonts w:ascii="仿宋" w:eastAsia="仿宋" w:hAnsi="仿宋" w:hint="eastAsia"/>
          <w:b/>
          <w:sz w:val="32"/>
          <w:szCs w:val="32"/>
        </w:rPr>
        <w:t>项目指南</w:t>
      </w:r>
    </w:p>
    <w:p w:rsidR="00856AAD" w:rsidRPr="009C3276" w:rsidRDefault="00856AAD" w:rsidP="004F1F1C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（一）</w:t>
      </w:r>
      <w:r w:rsidRPr="009C3276">
        <w:rPr>
          <w:rFonts w:ascii="仿宋" w:eastAsia="仿宋" w:hAnsi="仿宋" w:hint="eastAsia"/>
          <w:b/>
          <w:sz w:val="32"/>
          <w:szCs w:val="32"/>
        </w:rPr>
        <w:t>综合研究</w:t>
      </w:r>
    </w:p>
    <w:p w:rsidR="00846C27" w:rsidRDefault="00846C27" w:rsidP="00846C2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E5C43">
        <w:rPr>
          <w:rFonts w:ascii="仿宋" w:eastAsia="仿宋" w:hAnsi="仿宋" w:hint="eastAsia"/>
          <w:sz w:val="32"/>
          <w:szCs w:val="32"/>
        </w:rPr>
        <w:t>1.高水平水利</w:t>
      </w:r>
      <w:r w:rsidRPr="00EE5C43">
        <w:rPr>
          <w:rFonts w:ascii="仿宋" w:eastAsia="仿宋" w:hAnsi="仿宋"/>
          <w:sz w:val="32"/>
          <w:szCs w:val="32"/>
        </w:rPr>
        <w:t>特色大学建设</w:t>
      </w:r>
      <w:r w:rsidR="00EE5C43" w:rsidRPr="00EE5C43">
        <w:rPr>
          <w:rFonts w:ascii="仿宋" w:eastAsia="仿宋" w:hAnsi="仿宋" w:hint="eastAsia"/>
          <w:sz w:val="32"/>
          <w:szCs w:val="32"/>
        </w:rPr>
        <w:t>相关</w:t>
      </w:r>
      <w:r w:rsidR="00EE5C43" w:rsidRPr="00EE5C43">
        <w:rPr>
          <w:rFonts w:ascii="仿宋" w:eastAsia="仿宋" w:hAnsi="仿宋"/>
          <w:sz w:val="32"/>
          <w:szCs w:val="32"/>
        </w:rPr>
        <w:t>问题</w:t>
      </w:r>
      <w:r w:rsidRPr="00EE5C43">
        <w:rPr>
          <w:rFonts w:ascii="仿宋" w:eastAsia="仿宋" w:hAnsi="仿宋"/>
          <w:sz w:val="32"/>
          <w:szCs w:val="32"/>
        </w:rPr>
        <w:t>研究</w:t>
      </w:r>
    </w:p>
    <w:p w:rsidR="00D63B39" w:rsidRDefault="00D63B39" w:rsidP="00D63B3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Pr="00846C27">
        <w:rPr>
          <w:rFonts w:ascii="仿宋" w:eastAsia="仿宋" w:hAnsi="仿宋" w:hint="eastAsia"/>
          <w:sz w:val="32"/>
          <w:szCs w:val="32"/>
        </w:rPr>
        <w:t>.五校</w:t>
      </w:r>
      <w:r w:rsidRPr="00846C27">
        <w:rPr>
          <w:rFonts w:ascii="仿宋" w:eastAsia="仿宋" w:hAnsi="仿宋"/>
          <w:sz w:val="32"/>
          <w:szCs w:val="32"/>
        </w:rPr>
        <w:t>学分互认</w:t>
      </w:r>
      <w:r w:rsidRPr="00846C27">
        <w:rPr>
          <w:rFonts w:ascii="仿宋" w:eastAsia="仿宋" w:hAnsi="仿宋" w:hint="eastAsia"/>
          <w:sz w:val="32"/>
          <w:szCs w:val="32"/>
        </w:rPr>
        <w:t>、</w:t>
      </w:r>
      <w:r w:rsidRPr="00846C27">
        <w:rPr>
          <w:rFonts w:ascii="仿宋" w:eastAsia="仿宋" w:hAnsi="仿宋"/>
          <w:sz w:val="32"/>
          <w:szCs w:val="32"/>
        </w:rPr>
        <w:t>课程互选</w:t>
      </w:r>
      <w:r>
        <w:rPr>
          <w:rFonts w:ascii="仿宋" w:eastAsia="仿宋" w:hAnsi="仿宋" w:hint="eastAsia"/>
          <w:sz w:val="32"/>
          <w:szCs w:val="32"/>
        </w:rPr>
        <w:t>改革</w:t>
      </w:r>
      <w:r>
        <w:rPr>
          <w:rFonts w:ascii="仿宋" w:eastAsia="仿宋" w:hAnsi="仿宋"/>
          <w:sz w:val="32"/>
          <w:szCs w:val="32"/>
        </w:rPr>
        <w:t>与实践</w:t>
      </w:r>
    </w:p>
    <w:p w:rsidR="00856AAD" w:rsidRDefault="00D63B39" w:rsidP="004F1F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 w:rsidR="00856AAD" w:rsidRPr="00047F91">
        <w:rPr>
          <w:rFonts w:ascii="仿宋" w:eastAsia="仿宋" w:hAnsi="仿宋"/>
          <w:sz w:val="32"/>
          <w:szCs w:val="32"/>
        </w:rPr>
        <w:t>.</w:t>
      </w:r>
      <w:r w:rsidR="00856AAD" w:rsidRPr="00047F91">
        <w:rPr>
          <w:rFonts w:ascii="仿宋" w:eastAsia="仿宋" w:hAnsi="仿宋" w:hint="eastAsia"/>
          <w:sz w:val="32"/>
          <w:szCs w:val="32"/>
        </w:rPr>
        <w:t>基层教学组织建设与管理的改革与实践</w:t>
      </w:r>
    </w:p>
    <w:p w:rsidR="00EE5C43" w:rsidRDefault="00EE5C43" w:rsidP="00EE5C4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4.“</w:t>
      </w:r>
      <w:r>
        <w:rPr>
          <w:rFonts w:ascii="仿宋" w:eastAsia="仿宋" w:hAnsi="仿宋" w:hint="eastAsia"/>
          <w:sz w:val="32"/>
          <w:szCs w:val="32"/>
        </w:rPr>
        <w:t>十育</w:t>
      </w:r>
      <w:r>
        <w:rPr>
          <w:rFonts w:ascii="仿宋" w:eastAsia="仿宋" w:hAnsi="仿宋"/>
          <w:sz w:val="32"/>
          <w:szCs w:val="32"/>
        </w:rPr>
        <w:t>人”</w:t>
      </w:r>
      <w:r>
        <w:rPr>
          <w:rFonts w:ascii="仿宋" w:eastAsia="仿宋" w:hAnsi="仿宋" w:hint="eastAsia"/>
          <w:sz w:val="32"/>
          <w:szCs w:val="32"/>
        </w:rPr>
        <w:t>长效</w:t>
      </w:r>
      <w:r>
        <w:rPr>
          <w:rFonts w:ascii="仿宋" w:eastAsia="仿宋" w:hAnsi="仿宋"/>
          <w:sz w:val="32"/>
          <w:szCs w:val="32"/>
        </w:rPr>
        <w:t>机制构建研究</w:t>
      </w:r>
      <w:r>
        <w:rPr>
          <w:rFonts w:ascii="仿宋" w:eastAsia="仿宋" w:hAnsi="仿宋" w:hint="eastAsia"/>
          <w:sz w:val="32"/>
          <w:szCs w:val="32"/>
        </w:rPr>
        <w:t>与</w:t>
      </w:r>
      <w:r>
        <w:rPr>
          <w:rFonts w:ascii="仿宋" w:eastAsia="仿宋" w:hAnsi="仿宋"/>
          <w:sz w:val="32"/>
          <w:szCs w:val="32"/>
        </w:rPr>
        <w:t>实践</w:t>
      </w:r>
    </w:p>
    <w:p w:rsidR="00862DD9" w:rsidRPr="00862DD9" w:rsidRDefault="00862DD9" w:rsidP="00862DD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5.</w:t>
      </w:r>
      <w:r w:rsidRPr="00662AD9">
        <w:rPr>
          <w:rFonts w:ascii="仿宋" w:eastAsia="仿宋" w:hAnsi="仿宋" w:hint="eastAsia"/>
          <w:sz w:val="32"/>
          <w:szCs w:val="32"/>
        </w:rPr>
        <w:t>教师教学能力、实践能力</w:t>
      </w:r>
      <w:r>
        <w:rPr>
          <w:rFonts w:ascii="仿宋" w:eastAsia="仿宋" w:hAnsi="仿宋" w:hint="eastAsia"/>
          <w:sz w:val="32"/>
          <w:szCs w:val="32"/>
        </w:rPr>
        <w:t>的</w:t>
      </w:r>
      <w:r w:rsidRPr="00662AD9">
        <w:rPr>
          <w:rFonts w:ascii="仿宋" w:eastAsia="仿宋" w:hAnsi="仿宋" w:hint="eastAsia"/>
          <w:sz w:val="32"/>
          <w:szCs w:val="32"/>
        </w:rPr>
        <w:t>提升</w:t>
      </w:r>
      <w:r>
        <w:rPr>
          <w:rFonts w:ascii="仿宋" w:eastAsia="仿宋" w:hAnsi="仿宋" w:hint="eastAsia"/>
          <w:sz w:val="32"/>
          <w:szCs w:val="32"/>
        </w:rPr>
        <w:t>与</w:t>
      </w:r>
      <w:r w:rsidRPr="00662AD9">
        <w:rPr>
          <w:rFonts w:ascii="仿宋" w:eastAsia="仿宋" w:hAnsi="仿宋" w:hint="eastAsia"/>
          <w:sz w:val="32"/>
          <w:szCs w:val="32"/>
        </w:rPr>
        <w:t>评价</w:t>
      </w:r>
      <w:r>
        <w:rPr>
          <w:rFonts w:ascii="仿宋" w:eastAsia="仿宋" w:hAnsi="仿宋" w:hint="eastAsia"/>
          <w:sz w:val="32"/>
          <w:szCs w:val="32"/>
        </w:rPr>
        <w:t>机制研究与实践</w:t>
      </w:r>
    </w:p>
    <w:p w:rsidR="00856AAD" w:rsidRPr="009C3276" w:rsidRDefault="00856AAD" w:rsidP="004F1F1C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（二）</w:t>
      </w:r>
      <w:r w:rsidRPr="009C3276">
        <w:rPr>
          <w:rFonts w:ascii="仿宋" w:eastAsia="仿宋" w:hAnsi="仿宋" w:hint="eastAsia"/>
          <w:b/>
          <w:sz w:val="32"/>
          <w:szCs w:val="32"/>
        </w:rPr>
        <w:t>人才培养模式改革</w:t>
      </w:r>
    </w:p>
    <w:p w:rsidR="00846C27" w:rsidRPr="00EE5C43" w:rsidRDefault="00846C27" w:rsidP="00846C2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E5C43">
        <w:rPr>
          <w:rFonts w:ascii="仿宋" w:eastAsia="仿宋" w:hAnsi="仿宋"/>
          <w:sz w:val="32"/>
          <w:szCs w:val="32"/>
        </w:rPr>
        <w:t>1.</w:t>
      </w:r>
      <w:r w:rsidR="00EE5C43" w:rsidRPr="00EE5C43">
        <w:rPr>
          <w:rFonts w:ascii="仿宋" w:eastAsia="仿宋" w:hAnsi="仿宋" w:hint="eastAsia"/>
          <w:sz w:val="32"/>
          <w:szCs w:val="32"/>
        </w:rPr>
        <w:t>卓越工程师</w:t>
      </w:r>
      <w:r w:rsidR="00EE5C43">
        <w:rPr>
          <w:rFonts w:ascii="仿宋" w:eastAsia="仿宋" w:hAnsi="仿宋" w:hint="eastAsia"/>
          <w:sz w:val="32"/>
          <w:szCs w:val="32"/>
        </w:rPr>
        <w:t>教育</w:t>
      </w:r>
      <w:r w:rsidRPr="00EE5C43">
        <w:rPr>
          <w:rFonts w:ascii="仿宋" w:eastAsia="仿宋" w:hAnsi="仿宋"/>
          <w:sz w:val="32"/>
          <w:szCs w:val="32"/>
        </w:rPr>
        <w:t>培养计划</w:t>
      </w:r>
      <w:r w:rsidRPr="00EE5C43">
        <w:rPr>
          <w:rFonts w:ascii="仿宋" w:eastAsia="仿宋" w:hAnsi="仿宋" w:hint="eastAsia"/>
          <w:sz w:val="32"/>
          <w:szCs w:val="32"/>
        </w:rPr>
        <w:t>2.0的</w:t>
      </w:r>
      <w:r w:rsidRPr="00EE5C43">
        <w:rPr>
          <w:rFonts w:ascii="仿宋" w:eastAsia="仿宋" w:hAnsi="仿宋"/>
          <w:sz w:val="32"/>
          <w:szCs w:val="32"/>
        </w:rPr>
        <w:t>研究与实践</w:t>
      </w:r>
    </w:p>
    <w:p w:rsidR="00846C27" w:rsidRPr="00047F91" w:rsidRDefault="003F4B04" w:rsidP="00846C2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 w:rsidR="00846C27" w:rsidRPr="00047F91">
        <w:rPr>
          <w:rFonts w:ascii="仿宋" w:eastAsia="仿宋" w:hAnsi="仿宋"/>
          <w:sz w:val="32"/>
          <w:szCs w:val="32"/>
        </w:rPr>
        <w:t>.</w:t>
      </w:r>
      <w:r w:rsidR="00846C27">
        <w:rPr>
          <w:rFonts w:ascii="仿宋" w:eastAsia="仿宋" w:hAnsi="仿宋" w:hint="eastAsia"/>
          <w:sz w:val="32"/>
          <w:szCs w:val="32"/>
        </w:rPr>
        <w:t>地方高校</w:t>
      </w:r>
      <w:r w:rsidR="00846C27" w:rsidRPr="00047F91">
        <w:rPr>
          <w:rFonts w:ascii="仿宋" w:eastAsia="仿宋" w:hAnsi="仿宋" w:hint="eastAsia"/>
          <w:sz w:val="32"/>
          <w:szCs w:val="32"/>
        </w:rPr>
        <w:t>人才培养国际化研究</w:t>
      </w:r>
      <w:r w:rsidR="00846C27">
        <w:rPr>
          <w:rFonts w:ascii="仿宋" w:eastAsia="仿宋" w:hAnsi="仿宋" w:hint="eastAsia"/>
          <w:sz w:val="32"/>
          <w:szCs w:val="32"/>
        </w:rPr>
        <w:t>与实践</w:t>
      </w:r>
    </w:p>
    <w:p w:rsidR="00856AAD" w:rsidRPr="00047F91" w:rsidRDefault="003F4B04" w:rsidP="004F1F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 w:rsidR="00856AAD">
        <w:rPr>
          <w:rFonts w:ascii="仿宋" w:eastAsia="仿宋" w:hAnsi="仿宋"/>
          <w:sz w:val="32"/>
          <w:szCs w:val="32"/>
        </w:rPr>
        <w:t>.</w:t>
      </w:r>
      <w:r w:rsidR="00856AAD">
        <w:rPr>
          <w:rFonts w:ascii="仿宋" w:eastAsia="仿宋" w:hAnsi="仿宋" w:hint="eastAsia"/>
          <w:sz w:val="32"/>
          <w:szCs w:val="32"/>
        </w:rPr>
        <w:t>互联网</w:t>
      </w:r>
      <w:r w:rsidR="00856AAD">
        <w:rPr>
          <w:rFonts w:ascii="仿宋" w:eastAsia="仿宋" w:hAnsi="仿宋"/>
          <w:sz w:val="32"/>
          <w:szCs w:val="32"/>
        </w:rPr>
        <w:t>+</w:t>
      </w:r>
      <w:r w:rsidR="00856AAD">
        <w:rPr>
          <w:rFonts w:ascii="仿宋" w:eastAsia="仿宋" w:hAnsi="仿宋" w:hint="eastAsia"/>
          <w:sz w:val="32"/>
          <w:szCs w:val="32"/>
        </w:rPr>
        <w:t>背景下的教育教学模式研究与创新</w:t>
      </w:r>
    </w:p>
    <w:p w:rsidR="00856AAD" w:rsidRDefault="003F4B04" w:rsidP="004F1F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</w:t>
      </w:r>
      <w:r w:rsidR="00856AAD" w:rsidRPr="00047F91">
        <w:rPr>
          <w:rFonts w:ascii="仿宋" w:eastAsia="仿宋" w:hAnsi="仿宋"/>
          <w:sz w:val="32"/>
          <w:szCs w:val="32"/>
        </w:rPr>
        <w:t>.</w:t>
      </w:r>
      <w:r w:rsidR="00856AAD" w:rsidRPr="004E089E">
        <w:rPr>
          <w:rFonts w:ascii="仿宋" w:eastAsia="仿宋" w:hAnsi="仿宋" w:hint="eastAsia"/>
          <w:sz w:val="32"/>
          <w:szCs w:val="32"/>
        </w:rPr>
        <w:t>政产学</w:t>
      </w:r>
      <w:r w:rsidR="00856AAD">
        <w:rPr>
          <w:rFonts w:ascii="仿宋" w:eastAsia="仿宋" w:hAnsi="仿宋" w:hint="eastAsia"/>
          <w:sz w:val="32"/>
          <w:szCs w:val="32"/>
        </w:rPr>
        <w:t>研用</w:t>
      </w:r>
      <w:r w:rsidR="00856AAD" w:rsidRPr="004E089E">
        <w:rPr>
          <w:rFonts w:ascii="仿宋" w:eastAsia="仿宋" w:hAnsi="仿宋" w:hint="eastAsia"/>
          <w:sz w:val="32"/>
          <w:szCs w:val="32"/>
        </w:rPr>
        <w:t>协同育人</w:t>
      </w:r>
      <w:r w:rsidR="00856AAD">
        <w:rPr>
          <w:rFonts w:ascii="仿宋" w:eastAsia="仿宋" w:hAnsi="仿宋" w:hint="eastAsia"/>
          <w:sz w:val="32"/>
          <w:szCs w:val="32"/>
        </w:rPr>
        <w:t>模式的创新研究与实践</w:t>
      </w:r>
    </w:p>
    <w:p w:rsidR="00856AAD" w:rsidRDefault="003F4B04" w:rsidP="004F1F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</w:t>
      </w:r>
      <w:r w:rsidR="00846C27">
        <w:rPr>
          <w:rFonts w:ascii="仿宋" w:eastAsia="仿宋" w:hAnsi="仿宋" w:hint="eastAsia"/>
          <w:sz w:val="32"/>
          <w:szCs w:val="32"/>
        </w:rPr>
        <w:t>.科研</w:t>
      </w:r>
      <w:r w:rsidR="00856AAD">
        <w:rPr>
          <w:rFonts w:ascii="仿宋" w:eastAsia="仿宋" w:hAnsi="仿宋" w:hint="eastAsia"/>
          <w:sz w:val="32"/>
          <w:szCs w:val="32"/>
        </w:rPr>
        <w:t>成果支撑</w:t>
      </w:r>
      <w:r w:rsidR="00856AAD" w:rsidRPr="00047F91">
        <w:rPr>
          <w:rFonts w:ascii="仿宋" w:eastAsia="仿宋" w:hAnsi="仿宋" w:hint="eastAsia"/>
          <w:sz w:val="32"/>
          <w:szCs w:val="32"/>
        </w:rPr>
        <w:t>人才培养</w:t>
      </w:r>
      <w:r w:rsidR="00846C27">
        <w:rPr>
          <w:rFonts w:ascii="仿宋" w:eastAsia="仿宋" w:hAnsi="仿宋" w:hint="eastAsia"/>
          <w:sz w:val="32"/>
          <w:szCs w:val="32"/>
        </w:rPr>
        <w:t>实践与</w:t>
      </w:r>
      <w:r w:rsidR="00846C27">
        <w:rPr>
          <w:rFonts w:ascii="仿宋" w:eastAsia="仿宋" w:hAnsi="仿宋"/>
          <w:sz w:val="32"/>
          <w:szCs w:val="32"/>
        </w:rPr>
        <w:t>探索</w:t>
      </w:r>
    </w:p>
    <w:p w:rsidR="00856AAD" w:rsidRDefault="003F4B04" w:rsidP="004F1F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6</w:t>
      </w:r>
      <w:r w:rsidR="00856AAD">
        <w:rPr>
          <w:rFonts w:ascii="仿宋" w:eastAsia="仿宋" w:hAnsi="仿宋"/>
          <w:sz w:val="32"/>
          <w:szCs w:val="32"/>
        </w:rPr>
        <w:t>.</w:t>
      </w:r>
      <w:r w:rsidR="00856AAD">
        <w:rPr>
          <w:rFonts w:ascii="仿宋" w:eastAsia="仿宋" w:hAnsi="仿宋" w:hint="eastAsia"/>
          <w:sz w:val="32"/>
          <w:szCs w:val="32"/>
        </w:rPr>
        <w:t>金砖国家大学人才培养</w:t>
      </w:r>
      <w:r w:rsidR="00B341D1">
        <w:rPr>
          <w:rFonts w:ascii="仿宋" w:eastAsia="仿宋" w:hAnsi="仿宋" w:hint="eastAsia"/>
          <w:sz w:val="32"/>
          <w:szCs w:val="32"/>
        </w:rPr>
        <w:t>模式</w:t>
      </w:r>
      <w:r w:rsidR="00856AAD">
        <w:rPr>
          <w:rFonts w:ascii="仿宋" w:eastAsia="仿宋" w:hAnsi="仿宋" w:hint="eastAsia"/>
          <w:sz w:val="32"/>
          <w:szCs w:val="32"/>
        </w:rPr>
        <w:t>研究</w:t>
      </w:r>
    </w:p>
    <w:p w:rsidR="00856AAD" w:rsidRDefault="003F4B04" w:rsidP="004F1F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7</w:t>
      </w:r>
      <w:r w:rsidR="00856AAD">
        <w:rPr>
          <w:rFonts w:ascii="仿宋" w:eastAsia="仿宋" w:hAnsi="仿宋"/>
          <w:sz w:val="32"/>
          <w:szCs w:val="32"/>
        </w:rPr>
        <w:t>.</w:t>
      </w:r>
      <w:r w:rsidR="00846C27">
        <w:rPr>
          <w:rFonts w:ascii="仿宋" w:eastAsia="仿宋" w:hAnsi="仿宋" w:hint="eastAsia"/>
          <w:sz w:val="32"/>
          <w:szCs w:val="32"/>
        </w:rPr>
        <w:t>大学生劳动教育教学</w:t>
      </w:r>
      <w:r w:rsidR="00846C27">
        <w:rPr>
          <w:rFonts w:ascii="仿宋" w:eastAsia="仿宋" w:hAnsi="仿宋"/>
          <w:sz w:val="32"/>
          <w:szCs w:val="32"/>
        </w:rPr>
        <w:t>模式的改革与</w:t>
      </w:r>
      <w:r w:rsidR="00846C27">
        <w:rPr>
          <w:rFonts w:ascii="仿宋" w:eastAsia="仿宋" w:hAnsi="仿宋" w:hint="eastAsia"/>
          <w:sz w:val="32"/>
          <w:szCs w:val="32"/>
        </w:rPr>
        <w:t>实践</w:t>
      </w:r>
    </w:p>
    <w:p w:rsidR="00846C27" w:rsidRPr="00EE5C43" w:rsidRDefault="003F4B04" w:rsidP="00846C2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E5C43">
        <w:rPr>
          <w:rFonts w:ascii="仿宋" w:eastAsia="仿宋" w:hAnsi="仿宋" w:hint="eastAsia"/>
          <w:sz w:val="32"/>
          <w:szCs w:val="32"/>
        </w:rPr>
        <w:t>8</w:t>
      </w:r>
      <w:r w:rsidR="00846C27" w:rsidRPr="00EE5C43">
        <w:rPr>
          <w:rFonts w:ascii="仿宋" w:eastAsia="仿宋" w:hAnsi="仿宋" w:hint="eastAsia"/>
          <w:sz w:val="32"/>
          <w:szCs w:val="32"/>
        </w:rPr>
        <w:t>.大学生美育</w:t>
      </w:r>
      <w:r w:rsidR="00EE5C43" w:rsidRPr="00EE5C43">
        <w:rPr>
          <w:rFonts w:ascii="仿宋" w:eastAsia="仿宋" w:hAnsi="仿宋" w:hint="eastAsia"/>
          <w:sz w:val="32"/>
          <w:szCs w:val="32"/>
        </w:rPr>
        <w:t>教育的</w:t>
      </w:r>
      <w:r w:rsidR="00EE5C43" w:rsidRPr="00EE5C43">
        <w:rPr>
          <w:rFonts w:ascii="仿宋" w:eastAsia="仿宋" w:hAnsi="仿宋"/>
          <w:sz w:val="32"/>
          <w:szCs w:val="32"/>
        </w:rPr>
        <w:t>改革</w:t>
      </w:r>
      <w:r w:rsidR="00EE5C43" w:rsidRPr="00EE5C43">
        <w:rPr>
          <w:rFonts w:ascii="仿宋" w:eastAsia="仿宋" w:hAnsi="仿宋" w:hint="eastAsia"/>
          <w:sz w:val="32"/>
          <w:szCs w:val="32"/>
        </w:rPr>
        <w:t>与</w:t>
      </w:r>
      <w:r w:rsidR="00EE5C43" w:rsidRPr="00EE5C43">
        <w:rPr>
          <w:rFonts w:ascii="仿宋" w:eastAsia="仿宋" w:hAnsi="仿宋"/>
          <w:sz w:val="32"/>
          <w:szCs w:val="32"/>
        </w:rPr>
        <w:t>创新</w:t>
      </w:r>
    </w:p>
    <w:p w:rsidR="00856AAD" w:rsidRPr="009C3276" w:rsidRDefault="00856AAD" w:rsidP="004F1F1C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9C3276">
        <w:rPr>
          <w:rFonts w:ascii="仿宋" w:eastAsia="仿宋" w:hAnsi="仿宋" w:hint="eastAsia"/>
          <w:b/>
          <w:sz w:val="32"/>
          <w:szCs w:val="32"/>
        </w:rPr>
        <w:lastRenderedPageBreak/>
        <w:t>（三）专业建设与改革</w:t>
      </w:r>
    </w:p>
    <w:p w:rsidR="00B341D1" w:rsidRPr="00EE5C43" w:rsidRDefault="00B341D1" w:rsidP="00B341D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 w:rsidRPr="00EE5C43">
        <w:rPr>
          <w:rFonts w:ascii="仿宋" w:eastAsia="仿宋" w:hAnsi="仿宋" w:hint="eastAsia"/>
          <w:sz w:val="32"/>
          <w:szCs w:val="32"/>
        </w:rPr>
        <w:t>.高校一流本科专业建设核心</w:t>
      </w:r>
      <w:r w:rsidRPr="00EE5C43">
        <w:rPr>
          <w:rFonts w:ascii="仿宋" w:eastAsia="仿宋" w:hAnsi="仿宋"/>
          <w:sz w:val="32"/>
          <w:szCs w:val="32"/>
        </w:rPr>
        <w:t>问题</w:t>
      </w:r>
      <w:r w:rsidRPr="00EE5C43">
        <w:rPr>
          <w:rFonts w:ascii="仿宋" w:eastAsia="仿宋" w:hAnsi="仿宋" w:hint="eastAsia"/>
          <w:sz w:val="32"/>
          <w:szCs w:val="32"/>
        </w:rPr>
        <w:t>研究</w:t>
      </w:r>
    </w:p>
    <w:p w:rsidR="00856AAD" w:rsidRPr="00047F91" w:rsidRDefault="00B341D1" w:rsidP="004F1F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 w:rsidR="00856AAD">
        <w:rPr>
          <w:rFonts w:ascii="仿宋" w:eastAsia="仿宋" w:hAnsi="仿宋"/>
          <w:sz w:val="32"/>
          <w:szCs w:val="32"/>
        </w:rPr>
        <w:t>.</w:t>
      </w:r>
      <w:r w:rsidR="00856AAD" w:rsidRPr="00047F91">
        <w:rPr>
          <w:rFonts w:ascii="仿宋" w:eastAsia="仿宋" w:hAnsi="仿宋" w:hint="eastAsia"/>
          <w:sz w:val="32"/>
          <w:szCs w:val="32"/>
        </w:rPr>
        <w:t>专业</w:t>
      </w:r>
      <w:r>
        <w:rPr>
          <w:rFonts w:ascii="仿宋" w:eastAsia="仿宋" w:hAnsi="仿宋" w:hint="eastAsia"/>
          <w:sz w:val="32"/>
          <w:szCs w:val="32"/>
        </w:rPr>
        <w:t>动态</w:t>
      </w:r>
      <w:r w:rsidR="00856AAD" w:rsidRPr="00047F91">
        <w:rPr>
          <w:rFonts w:ascii="仿宋" w:eastAsia="仿宋" w:hAnsi="仿宋" w:hint="eastAsia"/>
          <w:sz w:val="32"/>
          <w:szCs w:val="32"/>
        </w:rPr>
        <w:t>调整机制</w:t>
      </w:r>
      <w:r>
        <w:rPr>
          <w:rFonts w:ascii="仿宋" w:eastAsia="仿宋" w:hAnsi="仿宋" w:hint="eastAsia"/>
          <w:sz w:val="32"/>
          <w:szCs w:val="32"/>
        </w:rPr>
        <w:t>的</w:t>
      </w:r>
      <w:r w:rsidR="00856AAD" w:rsidRPr="00047F91">
        <w:rPr>
          <w:rFonts w:ascii="仿宋" w:eastAsia="仿宋" w:hAnsi="仿宋" w:hint="eastAsia"/>
          <w:sz w:val="32"/>
          <w:szCs w:val="32"/>
        </w:rPr>
        <w:t>研究</w:t>
      </w:r>
      <w:r w:rsidR="00856AAD">
        <w:rPr>
          <w:rFonts w:ascii="仿宋" w:eastAsia="仿宋" w:hAnsi="仿宋" w:hint="eastAsia"/>
          <w:sz w:val="32"/>
          <w:szCs w:val="32"/>
        </w:rPr>
        <w:t>与实践</w:t>
      </w:r>
    </w:p>
    <w:p w:rsidR="00856AAD" w:rsidRDefault="00B341D1" w:rsidP="004F1F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 w:rsidR="00856AAD">
        <w:rPr>
          <w:rFonts w:ascii="仿宋" w:eastAsia="仿宋" w:hAnsi="仿宋"/>
          <w:sz w:val="32"/>
          <w:szCs w:val="32"/>
        </w:rPr>
        <w:t>.</w:t>
      </w:r>
      <w:r w:rsidR="00856AAD" w:rsidRPr="00047F91">
        <w:rPr>
          <w:rFonts w:ascii="仿宋" w:eastAsia="仿宋" w:hAnsi="仿宋" w:hint="eastAsia"/>
          <w:sz w:val="32"/>
          <w:szCs w:val="32"/>
        </w:rPr>
        <w:t>专业认证与专业</w:t>
      </w:r>
      <w:r w:rsidR="00856AAD">
        <w:rPr>
          <w:rFonts w:ascii="仿宋" w:eastAsia="仿宋" w:hAnsi="仿宋" w:hint="eastAsia"/>
          <w:sz w:val="32"/>
          <w:szCs w:val="32"/>
        </w:rPr>
        <w:t>评估实践</w:t>
      </w:r>
      <w:r>
        <w:rPr>
          <w:rFonts w:ascii="仿宋" w:eastAsia="仿宋" w:hAnsi="仿宋" w:hint="eastAsia"/>
          <w:sz w:val="32"/>
          <w:szCs w:val="32"/>
        </w:rPr>
        <w:t>与</w:t>
      </w:r>
      <w:r w:rsidR="00856AAD" w:rsidRPr="00047F91">
        <w:rPr>
          <w:rFonts w:ascii="仿宋" w:eastAsia="仿宋" w:hAnsi="仿宋" w:hint="eastAsia"/>
          <w:sz w:val="32"/>
          <w:szCs w:val="32"/>
        </w:rPr>
        <w:t>研究</w:t>
      </w:r>
    </w:p>
    <w:p w:rsidR="00EE5C43" w:rsidRDefault="00EE5C43" w:rsidP="00EE5C4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高校新工科、</w:t>
      </w:r>
      <w:r>
        <w:rPr>
          <w:rFonts w:ascii="仿宋" w:eastAsia="仿宋" w:hAnsi="仿宋"/>
          <w:sz w:val="32"/>
          <w:szCs w:val="32"/>
        </w:rPr>
        <w:t>新</w:t>
      </w:r>
      <w:r>
        <w:rPr>
          <w:rFonts w:ascii="仿宋" w:eastAsia="仿宋" w:hAnsi="仿宋" w:hint="eastAsia"/>
          <w:sz w:val="32"/>
          <w:szCs w:val="32"/>
        </w:rPr>
        <w:t>文</w:t>
      </w:r>
      <w:r>
        <w:rPr>
          <w:rFonts w:ascii="仿宋" w:eastAsia="仿宋" w:hAnsi="仿宋"/>
          <w:sz w:val="32"/>
          <w:szCs w:val="32"/>
        </w:rPr>
        <w:t>科</w:t>
      </w:r>
      <w:r>
        <w:rPr>
          <w:rFonts w:ascii="仿宋" w:eastAsia="仿宋" w:hAnsi="仿宋" w:hint="eastAsia"/>
          <w:sz w:val="32"/>
          <w:szCs w:val="32"/>
        </w:rPr>
        <w:t>专业</w:t>
      </w:r>
      <w:r>
        <w:rPr>
          <w:rFonts w:ascii="仿宋" w:eastAsia="仿宋" w:hAnsi="仿宋"/>
          <w:sz w:val="32"/>
          <w:szCs w:val="32"/>
        </w:rPr>
        <w:t>建设</w:t>
      </w:r>
      <w:r>
        <w:rPr>
          <w:rFonts w:ascii="仿宋" w:eastAsia="仿宋" w:hAnsi="仿宋" w:hint="eastAsia"/>
          <w:sz w:val="32"/>
          <w:szCs w:val="32"/>
        </w:rPr>
        <w:t>的研究与实践</w:t>
      </w:r>
    </w:p>
    <w:p w:rsidR="00856AAD" w:rsidRDefault="00856AAD" w:rsidP="004F1F1C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9C3276">
        <w:rPr>
          <w:rFonts w:ascii="仿宋" w:eastAsia="仿宋" w:hAnsi="仿宋" w:hint="eastAsia"/>
          <w:b/>
          <w:sz w:val="32"/>
          <w:szCs w:val="32"/>
        </w:rPr>
        <w:t>（四）课程教学改革</w:t>
      </w:r>
    </w:p>
    <w:p w:rsidR="00B341D1" w:rsidRDefault="00B341D1" w:rsidP="004F1F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 w:rsidRPr="00EE5C43">
        <w:rPr>
          <w:rFonts w:ascii="仿宋" w:eastAsia="仿宋" w:hAnsi="仿宋" w:hint="eastAsia"/>
          <w:sz w:val="32"/>
          <w:szCs w:val="32"/>
        </w:rPr>
        <w:t>.打造一流</w:t>
      </w:r>
      <w:r w:rsidRPr="00EE5C43">
        <w:rPr>
          <w:rFonts w:ascii="仿宋" w:eastAsia="仿宋" w:hAnsi="仿宋"/>
          <w:sz w:val="32"/>
          <w:szCs w:val="32"/>
        </w:rPr>
        <w:t>金课</w:t>
      </w:r>
      <w:r w:rsidRPr="00EE5C43">
        <w:rPr>
          <w:rFonts w:ascii="仿宋" w:eastAsia="仿宋" w:hAnsi="仿宋" w:hint="eastAsia"/>
          <w:sz w:val="32"/>
          <w:szCs w:val="32"/>
        </w:rPr>
        <w:t>（线上</w:t>
      </w:r>
      <w:r w:rsidRPr="00EE5C43">
        <w:rPr>
          <w:rFonts w:ascii="仿宋" w:eastAsia="仿宋" w:hAnsi="仿宋"/>
          <w:sz w:val="32"/>
          <w:szCs w:val="32"/>
        </w:rPr>
        <w:t>、</w:t>
      </w:r>
      <w:r w:rsidRPr="00EE5C43">
        <w:rPr>
          <w:rFonts w:ascii="仿宋" w:eastAsia="仿宋" w:hAnsi="仿宋" w:hint="eastAsia"/>
          <w:sz w:val="32"/>
          <w:szCs w:val="32"/>
        </w:rPr>
        <w:t>线下</w:t>
      </w:r>
      <w:r w:rsidRPr="00EE5C43">
        <w:rPr>
          <w:rFonts w:ascii="仿宋" w:eastAsia="仿宋" w:hAnsi="仿宋"/>
          <w:sz w:val="32"/>
          <w:szCs w:val="32"/>
        </w:rPr>
        <w:t>、线上线下混合、虚拟仿真、社会实践</w:t>
      </w:r>
      <w:r w:rsidRPr="00EE5C43">
        <w:rPr>
          <w:rFonts w:ascii="仿宋" w:eastAsia="仿宋" w:hAnsi="仿宋" w:hint="eastAsia"/>
          <w:sz w:val="32"/>
          <w:szCs w:val="32"/>
        </w:rPr>
        <w:t>五类）</w:t>
      </w:r>
      <w:r w:rsidRPr="00EE5C43">
        <w:rPr>
          <w:rFonts w:ascii="仿宋" w:eastAsia="仿宋" w:hAnsi="仿宋"/>
          <w:sz w:val="32"/>
          <w:szCs w:val="32"/>
        </w:rPr>
        <w:t>的</w:t>
      </w:r>
      <w:r>
        <w:rPr>
          <w:rFonts w:ascii="仿宋" w:eastAsia="仿宋" w:hAnsi="仿宋" w:hint="eastAsia"/>
          <w:sz w:val="32"/>
          <w:szCs w:val="32"/>
        </w:rPr>
        <w:t>课程</w:t>
      </w:r>
      <w:r>
        <w:rPr>
          <w:rFonts w:ascii="仿宋" w:eastAsia="仿宋" w:hAnsi="仿宋"/>
          <w:sz w:val="32"/>
          <w:szCs w:val="32"/>
        </w:rPr>
        <w:t>教学</w:t>
      </w:r>
      <w:r>
        <w:rPr>
          <w:rFonts w:ascii="仿宋" w:eastAsia="仿宋" w:hAnsi="仿宋" w:hint="eastAsia"/>
          <w:sz w:val="32"/>
          <w:szCs w:val="32"/>
        </w:rPr>
        <w:t>改革</w:t>
      </w:r>
      <w:r w:rsidRPr="00EE5C43">
        <w:rPr>
          <w:rFonts w:ascii="仿宋" w:eastAsia="仿宋" w:hAnsi="仿宋"/>
          <w:sz w:val="32"/>
          <w:szCs w:val="32"/>
        </w:rPr>
        <w:t>研究与探索</w:t>
      </w:r>
    </w:p>
    <w:p w:rsidR="00B341D1" w:rsidRDefault="00B341D1" w:rsidP="00B341D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Pr="00EE5C43">
        <w:rPr>
          <w:rFonts w:ascii="仿宋" w:eastAsia="仿宋" w:hAnsi="仿宋" w:hint="eastAsia"/>
          <w:sz w:val="32"/>
          <w:szCs w:val="32"/>
        </w:rPr>
        <w:t>.数字化</w:t>
      </w:r>
      <w:r>
        <w:rPr>
          <w:rFonts w:ascii="仿宋" w:eastAsia="仿宋" w:hAnsi="仿宋"/>
          <w:sz w:val="32"/>
          <w:szCs w:val="32"/>
        </w:rPr>
        <w:t>等新</w:t>
      </w:r>
      <w:r>
        <w:rPr>
          <w:rFonts w:ascii="仿宋" w:eastAsia="仿宋" w:hAnsi="仿宋" w:hint="eastAsia"/>
          <w:sz w:val="32"/>
          <w:szCs w:val="32"/>
        </w:rPr>
        <w:t>形</w:t>
      </w:r>
      <w:r w:rsidRPr="00EE5C43">
        <w:rPr>
          <w:rFonts w:ascii="仿宋" w:eastAsia="仿宋" w:hAnsi="仿宋" w:hint="eastAsia"/>
          <w:sz w:val="32"/>
          <w:szCs w:val="32"/>
        </w:rPr>
        <w:t>态</w:t>
      </w:r>
      <w:r w:rsidRPr="00EE5C43">
        <w:rPr>
          <w:rFonts w:ascii="仿宋" w:eastAsia="仿宋" w:hAnsi="仿宋"/>
          <w:sz w:val="32"/>
          <w:szCs w:val="32"/>
        </w:rPr>
        <w:t>教材的</w:t>
      </w:r>
      <w:r w:rsidRPr="00EE5C43">
        <w:rPr>
          <w:rFonts w:ascii="仿宋" w:eastAsia="仿宋" w:hAnsi="仿宋" w:hint="eastAsia"/>
          <w:sz w:val="32"/>
          <w:szCs w:val="32"/>
        </w:rPr>
        <w:t>建设</w:t>
      </w:r>
      <w:r w:rsidRPr="00EE5C43">
        <w:rPr>
          <w:rFonts w:ascii="仿宋" w:eastAsia="仿宋" w:hAnsi="仿宋"/>
          <w:sz w:val="32"/>
          <w:szCs w:val="32"/>
        </w:rPr>
        <w:t>与研究</w:t>
      </w:r>
    </w:p>
    <w:p w:rsidR="00856AAD" w:rsidRPr="00047F91" w:rsidRDefault="00B341D1" w:rsidP="004F1F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 w:rsidR="00856AAD">
        <w:rPr>
          <w:rFonts w:ascii="仿宋" w:eastAsia="仿宋" w:hAnsi="仿宋"/>
          <w:sz w:val="32"/>
          <w:szCs w:val="32"/>
        </w:rPr>
        <w:t>.</w:t>
      </w:r>
      <w:r w:rsidR="00EE5C43">
        <w:rPr>
          <w:rFonts w:ascii="仿宋" w:eastAsia="仿宋" w:hAnsi="仿宋" w:hint="eastAsia"/>
          <w:sz w:val="32"/>
          <w:szCs w:val="32"/>
        </w:rPr>
        <w:t>跨专业、</w:t>
      </w:r>
      <w:r w:rsidR="00EE5C43">
        <w:rPr>
          <w:rFonts w:ascii="仿宋" w:eastAsia="仿宋" w:hAnsi="仿宋"/>
          <w:sz w:val="32"/>
          <w:szCs w:val="32"/>
        </w:rPr>
        <w:t>跨学科</w:t>
      </w:r>
      <w:r w:rsidR="00856AAD" w:rsidRPr="00047F91">
        <w:rPr>
          <w:rFonts w:ascii="仿宋" w:eastAsia="仿宋" w:hAnsi="仿宋" w:hint="eastAsia"/>
          <w:sz w:val="32"/>
          <w:szCs w:val="32"/>
        </w:rPr>
        <w:t>课程体系与教学内容整体优化研究与实践</w:t>
      </w:r>
    </w:p>
    <w:p w:rsidR="00B341D1" w:rsidRPr="00297C12" w:rsidRDefault="00B341D1" w:rsidP="00B341D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4.创新创业教育与专业教育融合模式研究与实践</w:t>
      </w:r>
    </w:p>
    <w:p w:rsidR="00856AAD" w:rsidRPr="009C3276" w:rsidRDefault="00856AAD" w:rsidP="004F1F1C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9C3276">
        <w:rPr>
          <w:rFonts w:ascii="仿宋" w:eastAsia="仿宋" w:hAnsi="仿宋" w:hint="eastAsia"/>
          <w:b/>
          <w:sz w:val="32"/>
          <w:szCs w:val="32"/>
        </w:rPr>
        <w:t>（五）实践教学改革</w:t>
      </w:r>
    </w:p>
    <w:p w:rsidR="00297C12" w:rsidRDefault="00EE5C43" w:rsidP="00297C1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E5C43">
        <w:rPr>
          <w:rFonts w:ascii="仿宋" w:eastAsia="仿宋" w:hAnsi="仿宋" w:hint="eastAsia"/>
          <w:sz w:val="32"/>
          <w:szCs w:val="32"/>
        </w:rPr>
        <w:t>1</w:t>
      </w:r>
      <w:r w:rsidR="00297C12" w:rsidRPr="00EE5C43">
        <w:rPr>
          <w:rFonts w:ascii="仿宋" w:eastAsia="仿宋" w:hAnsi="仿宋" w:hint="eastAsia"/>
          <w:sz w:val="32"/>
          <w:szCs w:val="32"/>
        </w:rPr>
        <w:t>.</w:t>
      </w:r>
      <w:r w:rsidRPr="00EE5C43">
        <w:rPr>
          <w:rFonts w:ascii="仿宋" w:eastAsia="仿宋" w:hAnsi="仿宋" w:hint="eastAsia"/>
          <w:sz w:val="32"/>
          <w:szCs w:val="32"/>
        </w:rPr>
        <w:t>实验室开放与共享</w:t>
      </w:r>
      <w:r w:rsidR="00297C12" w:rsidRPr="00EE5C43">
        <w:rPr>
          <w:rFonts w:ascii="仿宋" w:eastAsia="仿宋" w:hAnsi="仿宋" w:hint="eastAsia"/>
          <w:sz w:val="32"/>
          <w:szCs w:val="32"/>
        </w:rPr>
        <w:t>研究与实践</w:t>
      </w:r>
    </w:p>
    <w:p w:rsidR="00EE5C43" w:rsidRDefault="00EE5C43" w:rsidP="00297C1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2.实践</w:t>
      </w:r>
      <w:r>
        <w:rPr>
          <w:rFonts w:ascii="仿宋" w:eastAsia="仿宋" w:hAnsi="仿宋"/>
          <w:sz w:val="32"/>
          <w:szCs w:val="32"/>
        </w:rPr>
        <w:t>教学模式的改革与创新</w:t>
      </w:r>
    </w:p>
    <w:p w:rsidR="00E4018C" w:rsidRPr="00E4018C" w:rsidRDefault="00E4018C" w:rsidP="00E4018C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E4018C">
        <w:rPr>
          <w:rFonts w:ascii="仿宋" w:eastAsia="仿宋" w:hAnsi="仿宋" w:hint="eastAsia"/>
          <w:b/>
          <w:sz w:val="32"/>
          <w:szCs w:val="32"/>
        </w:rPr>
        <w:t>（</w:t>
      </w:r>
      <w:r w:rsidR="00862DD9">
        <w:rPr>
          <w:rFonts w:ascii="仿宋" w:eastAsia="仿宋" w:hAnsi="仿宋" w:hint="eastAsia"/>
          <w:b/>
          <w:sz w:val="32"/>
          <w:szCs w:val="32"/>
        </w:rPr>
        <w:t>六</w:t>
      </w:r>
      <w:r w:rsidRPr="00E4018C">
        <w:rPr>
          <w:rFonts w:ascii="仿宋" w:eastAsia="仿宋" w:hAnsi="仿宋" w:hint="eastAsia"/>
          <w:b/>
          <w:sz w:val="32"/>
          <w:szCs w:val="32"/>
        </w:rPr>
        <w:t>）</w:t>
      </w:r>
      <w:r>
        <w:rPr>
          <w:rFonts w:ascii="仿宋" w:eastAsia="仿宋" w:hAnsi="仿宋" w:hint="eastAsia"/>
          <w:b/>
          <w:sz w:val="32"/>
          <w:szCs w:val="32"/>
        </w:rPr>
        <w:t>教学</w:t>
      </w:r>
      <w:r>
        <w:rPr>
          <w:rFonts w:ascii="仿宋" w:eastAsia="仿宋" w:hAnsi="仿宋"/>
          <w:b/>
          <w:sz w:val="32"/>
          <w:szCs w:val="32"/>
        </w:rPr>
        <w:t>管理与</w:t>
      </w:r>
      <w:r w:rsidRPr="00E4018C">
        <w:rPr>
          <w:rFonts w:ascii="仿宋" w:eastAsia="仿宋" w:hAnsi="仿宋" w:hint="eastAsia"/>
          <w:b/>
          <w:sz w:val="32"/>
          <w:szCs w:val="32"/>
        </w:rPr>
        <w:t>教学</w:t>
      </w:r>
      <w:r w:rsidRPr="00E4018C">
        <w:rPr>
          <w:rFonts w:ascii="仿宋" w:eastAsia="仿宋" w:hAnsi="仿宋"/>
          <w:b/>
          <w:sz w:val="32"/>
          <w:szCs w:val="32"/>
        </w:rPr>
        <w:t>质量保障</w:t>
      </w:r>
    </w:p>
    <w:p w:rsidR="00862DD9" w:rsidRDefault="00862DD9" w:rsidP="00862DD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61889">
        <w:rPr>
          <w:rFonts w:ascii="仿宋" w:eastAsia="仿宋" w:hAnsi="仿宋" w:hint="eastAsia"/>
          <w:sz w:val="32"/>
          <w:szCs w:val="32"/>
        </w:rPr>
        <w:t>1</w:t>
      </w:r>
      <w:r w:rsidR="00EE5C43" w:rsidRPr="00561889">
        <w:rPr>
          <w:rFonts w:ascii="仿宋" w:eastAsia="仿宋" w:hAnsi="仿宋" w:hint="eastAsia"/>
          <w:sz w:val="32"/>
          <w:szCs w:val="32"/>
        </w:rPr>
        <w:t>.实践</w:t>
      </w:r>
      <w:r w:rsidR="00EE5C43" w:rsidRPr="00561889">
        <w:rPr>
          <w:rFonts w:ascii="仿宋" w:eastAsia="仿宋" w:hAnsi="仿宋"/>
          <w:sz w:val="32"/>
          <w:szCs w:val="32"/>
        </w:rPr>
        <w:t>教学质量保障体系研究与</w:t>
      </w:r>
      <w:r w:rsidR="00B341D1">
        <w:rPr>
          <w:rFonts w:ascii="仿宋" w:eastAsia="仿宋" w:hAnsi="仿宋" w:hint="eastAsia"/>
          <w:sz w:val="32"/>
          <w:szCs w:val="32"/>
        </w:rPr>
        <w:t>实践</w:t>
      </w:r>
    </w:p>
    <w:p w:rsidR="00862DD9" w:rsidRDefault="00862DD9" w:rsidP="00862DD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561889">
        <w:rPr>
          <w:rFonts w:ascii="仿宋" w:eastAsia="仿宋" w:hAnsi="仿宋" w:hint="eastAsia"/>
          <w:sz w:val="32"/>
          <w:szCs w:val="32"/>
        </w:rPr>
        <w:t>基于</w:t>
      </w:r>
      <w:r w:rsidR="00BD21DC">
        <w:rPr>
          <w:rFonts w:ascii="仿宋" w:eastAsia="仿宋" w:hAnsi="仿宋" w:hint="eastAsia"/>
          <w:sz w:val="32"/>
          <w:szCs w:val="32"/>
        </w:rPr>
        <w:t>OBE理念</w:t>
      </w:r>
      <w:r w:rsidR="00BD21DC">
        <w:rPr>
          <w:rFonts w:ascii="仿宋" w:eastAsia="仿宋" w:hAnsi="仿宋"/>
          <w:sz w:val="32"/>
          <w:szCs w:val="32"/>
        </w:rPr>
        <w:t>的本科</w:t>
      </w:r>
      <w:r w:rsidR="00561889" w:rsidRPr="00B94B76">
        <w:rPr>
          <w:rFonts w:ascii="仿宋" w:eastAsia="仿宋" w:hAnsi="仿宋" w:hint="eastAsia"/>
          <w:sz w:val="32"/>
          <w:szCs w:val="32"/>
        </w:rPr>
        <w:t>质量</w:t>
      </w:r>
      <w:r w:rsidR="00561889" w:rsidRPr="00B94B76">
        <w:rPr>
          <w:rFonts w:ascii="仿宋" w:eastAsia="仿宋" w:hAnsi="仿宋"/>
          <w:sz w:val="32"/>
          <w:szCs w:val="32"/>
        </w:rPr>
        <w:t>保障体系建设</w:t>
      </w:r>
    </w:p>
    <w:p w:rsidR="00862DD9" w:rsidRPr="00233115" w:rsidRDefault="00862DD9" w:rsidP="00862DD9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233115">
        <w:rPr>
          <w:rFonts w:ascii="仿宋" w:eastAsia="仿宋" w:hAnsi="仿宋" w:hint="eastAsia"/>
          <w:b/>
          <w:sz w:val="32"/>
          <w:szCs w:val="32"/>
        </w:rPr>
        <w:t>（</w:t>
      </w:r>
      <w:r w:rsidR="00561889">
        <w:rPr>
          <w:rFonts w:ascii="仿宋" w:eastAsia="仿宋" w:hAnsi="仿宋" w:hint="eastAsia"/>
          <w:b/>
          <w:sz w:val="32"/>
          <w:szCs w:val="32"/>
        </w:rPr>
        <w:t>七</w:t>
      </w:r>
      <w:r w:rsidRPr="00233115">
        <w:rPr>
          <w:rFonts w:ascii="仿宋" w:eastAsia="仿宋" w:hAnsi="仿宋" w:hint="eastAsia"/>
          <w:b/>
          <w:sz w:val="32"/>
          <w:szCs w:val="32"/>
        </w:rPr>
        <w:t>）</w:t>
      </w:r>
      <w:r>
        <w:rPr>
          <w:rFonts w:ascii="仿宋" w:eastAsia="仿宋" w:hAnsi="仿宋" w:hint="eastAsia"/>
          <w:b/>
          <w:sz w:val="32"/>
          <w:szCs w:val="32"/>
        </w:rPr>
        <w:t>课程</w:t>
      </w:r>
      <w:r>
        <w:rPr>
          <w:rFonts w:ascii="仿宋" w:eastAsia="仿宋" w:hAnsi="仿宋"/>
          <w:b/>
          <w:sz w:val="32"/>
          <w:szCs w:val="32"/>
        </w:rPr>
        <w:t>思政专项</w:t>
      </w:r>
    </w:p>
    <w:p w:rsidR="00862DD9" w:rsidRDefault="00862DD9" w:rsidP="00862DD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 w:rsidR="00561889">
        <w:rPr>
          <w:rFonts w:ascii="仿宋" w:eastAsia="仿宋" w:hAnsi="仿宋" w:hint="eastAsia"/>
          <w:sz w:val="32"/>
          <w:szCs w:val="32"/>
        </w:rPr>
        <w:t>通识类课程</w:t>
      </w:r>
      <w:r w:rsidR="00561889">
        <w:rPr>
          <w:rFonts w:ascii="仿宋" w:eastAsia="仿宋" w:hAnsi="仿宋"/>
          <w:sz w:val="32"/>
          <w:szCs w:val="32"/>
        </w:rPr>
        <w:t>思政</w:t>
      </w:r>
      <w:r>
        <w:rPr>
          <w:rFonts w:ascii="仿宋" w:eastAsia="仿宋" w:hAnsi="仿宋" w:hint="eastAsia"/>
          <w:sz w:val="32"/>
          <w:szCs w:val="32"/>
        </w:rPr>
        <w:t>研究与实践</w:t>
      </w:r>
    </w:p>
    <w:p w:rsidR="00862DD9" w:rsidRDefault="00862DD9" w:rsidP="00862DD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 w:rsidR="00561889">
        <w:rPr>
          <w:rFonts w:ascii="仿宋" w:eastAsia="仿宋" w:hAnsi="仿宋" w:hint="eastAsia"/>
          <w:sz w:val="32"/>
          <w:szCs w:val="32"/>
        </w:rPr>
        <w:t>专业类课程</w:t>
      </w:r>
      <w:r w:rsidR="00561889">
        <w:rPr>
          <w:rFonts w:ascii="仿宋" w:eastAsia="仿宋" w:hAnsi="仿宋"/>
          <w:sz w:val="32"/>
          <w:szCs w:val="32"/>
        </w:rPr>
        <w:t>思政</w:t>
      </w:r>
      <w:r w:rsidR="00561889">
        <w:rPr>
          <w:rFonts w:ascii="仿宋" w:eastAsia="仿宋" w:hAnsi="仿宋" w:hint="eastAsia"/>
          <w:sz w:val="32"/>
          <w:szCs w:val="32"/>
        </w:rPr>
        <w:t>研究与实践</w:t>
      </w:r>
    </w:p>
    <w:p w:rsidR="00E4018C" w:rsidRPr="00E4018C" w:rsidRDefault="00E4018C" w:rsidP="00E4018C">
      <w:pPr>
        <w:pStyle w:val="a9"/>
        <w:ind w:left="600" w:firstLineChars="0" w:firstLine="0"/>
        <w:rPr>
          <w:rFonts w:ascii="仿宋" w:eastAsia="仿宋" w:hAnsi="仿宋"/>
          <w:sz w:val="32"/>
          <w:szCs w:val="32"/>
        </w:rPr>
      </w:pPr>
    </w:p>
    <w:sectPr w:rsidR="00E4018C" w:rsidRPr="00E4018C" w:rsidSect="00705C3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BCD" w:rsidRDefault="00914BCD" w:rsidP="00DB5B6D">
      <w:r>
        <w:separator/>
      </w:r>
    </w:p>
  </w:endnote>
  <w:endnote w:type="continuationSeparator" w:id="0">
    <w:p w:rsidR="00914BCD" w:rsidRDefault="00914BCD" w:rsidP="00DB5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charset w:val="86"/>
    <w:family w:val="script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BCD" w:rsidRDefault="00914BCD" w:rsidP="00DB5B6D">
      <w:r>
        <w:separator/>
      </w:r>
    </w:p>
  </w:footnote>
  <w:footnote w:type="continuationSeparator" w:id="0">
    <w:p w:rsidR="00914BCD" w:rsidRDefault="00914BCD" w:rsidP="00DB5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A2F3C"/>
    <w:multiLevelType w:val="hybridMultilevel"/>
    <w:tmpl w:val="2E303DC4"/>
    <w:lvl w:ilvl="0" w:tplc="0A84AEE6">
      <w:start w:val="1"/>
      <w:numFmt w:val="decimal"/>
      <w:suff w:val="nothing"/>
      <w:lvlText w:val="%1."/>
      <w:lvlJc w:val="left"/>
      <w:pPr>
        <w:ind w:left="0" w:firstLine="60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2E4A0F07"/>
    <w:multiLevelType w:val="hybridMultilevel"/>
    <w:tmpl w:val="89C27514"/>
    <w:lvl w:ilvl="0" w:tplc="121AB9A6">
      <w:start w:val="1"/>
      <w:numFmt w:val="decimal"/>
      <w:suff w:val="nothing"/>
      <w:lvlText w:val="%1."/>
      <w:lvlJc w:val="left"/>
      <w:pPr>
        <w:ind w:left="0" w:firstLine="60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 w15:restartNumberingAfterBreak="0">
    <w:nsid w:val="4372409B"/>
    <w:multiLevelType w:val="hybridMultilevel"/>
    <w:tmpl w:val="E4CCFADA"/>
    <w:lvl w:ilvl="0" w:tplc="32EAB4AA">
      <w:start w:val="1"/>
      <w:numFmt w:val="decimal"/>
      <w:suff w:val="nothing"/>
      <w:lvlText w:val="%1."/>
      <w:lvlJc w:val="left"/>
      <w:pPr>
        <w:ind w:left="0" w:firstLine="60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 w15:restartNumberingAfterBreak="0">
    <w:nsid w:val="77B81006"/>
    <w:multiLevelType w:val="hybridMultilevel"/>
    <w:tmpl w:val="A2483CD4"/>
    <w:lvl w:ilvl="0" w:tplc="9F52965E">
      <w:start w:val="1"/>
      <w:numFmt w:val="decimal"/>
      <w:suff w:val="nothing"/>
      <w:lvlText w:val="%1."/>
      <w:lvlJc w:val="left"/>
      <w:pPr>
        <w:ind w:left="0" w:firstLine="60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E00"/>
    <w:rsid w:val="000404C1"/>
    <w:rsid w:val="00047F91"/>
    <w:rsid w:val="00061B9A"/>
    <w:rsid w:val="000701E7"/>
    <w:rsid w:val="000B1820"/>
    <w:rsid w:val="000F34E4"/>
    <w:rsid w:val="000F69D0"/>
    <w:rsid w:val="0010109A"/>
    <w:rsid w:val="00102A31"/>
    <w:rsid w:val="00116938"/>
    <w:rsid w:val="00151ADD"/>
    <w:rsid w:val="00152CB7"/>
    <w:rsid w:val="001C7F4C"/>
    <w:rsid w:val="001D0060"/>
    <w:rsid w:val="001F3D54"/>
    <w:rsid w:val="001F3D82"/>
    <w:rsid w:val="00224BC2"/>
    <w:rsid w:val="00233115"/>
    <w:rsid w:val="002332AF"/>
    <w:rsid w:val="00233988"/>
    <w:rsid w:val="00246832"/>
    <w:rsid w:val="00246DA9"/>
    <w:rsid w:val="002815A6"/>
    <w:rsid w:val="00297C12"/>
    <w:rsid w:val="002B1AA3"/>
    <w:rsid w:val="002E390A"/>
    <w:rsid w:val="002E3C55"/>
    <w:rsid w:val="003270FE"/>
    <w:rsid w:val="00350962"/>
    <w:rsid w:val="003F4B04"/>
    <w:rsid w:val="00485DCF"/>
    <w:rsid w:val="0049486D"/>
    <w:rsid w:val="004A62E3"/>
    <w:rsid w:val="004B30F5"/>
    <w:rsid w:val="004C6F90"/>
    <w:rsid w:val="004E089E"/>
    <w:rsid w:val="004F1F1C"/>
    <w:rsid w:val="0050642E"/>
    <w:rsid w:val="0052326A"/>
    <w:rsid w:val="00561889"/>
    <w:rsid w:val="00581C8D"/>
    <w:rsid w:val="005A4CAC"/>
    <w:rsid w:val="005C6214"/>
    <w:rsid w:val="005E7BFC"/>
    <w:rsid w:val="00615331"/>
    <w:rsid w:val="00662AD9"/>
    <w:rsid w:val="006650F2"/>
    <w:rsid w:val="00685FAA"/>
    <w:rsid w:val="00687E00"/>
    <w:rsid w:val="006A03C3"/>
    <w:rsid w:val="006B0BF3"/>
    <w:rsid w:val="006C2D0B"/>
    <w:rsid w:val="00705C30"/>
    <w:rsid w:val="00707887"/>
    <w:rsid w:val="007B496A"/>
    <w:rsid w:val="007C3F44"/>
    <w:rsid w:val="007E6C47"/>
    <w:rsid w:val="00840CD9"/>
    <w:rsid w:val="00846C27"/>
    <w:rsid w:val="00856AAD"/>
    <w:rsid w:val="00862DD9"/>
    <w:rsid w:val="008D1904"/>
    <w:rsid w:val="008E10FD"/>
    <w:rsid w:val="009057F2"/>
    <w:rsid w:val="009145F9"/>
    <w:rsid w:val="00914BCD"/>
    <w:rsid w:val="00962365"/>
    <w:rsid w:val="009646D4"/>
    <w:rsid w:val="00983174"/>
    <w:rsid w:val="009C3276"/>
    <w:rsid w:val="00A122EC"/>
    <w:rsid w:val="00A21452"/>
    <w:rsid w:val="00A359DE"/>
    <w:rsid w:val="00A4262E"/>
    <w:rsid w:val="00A927A3"/>
    <w:rsid w:val="00AD5A18"/>
    <w:rsid w:val="00AD61FE"/>
    <w:rsid w:val="00B341D1"/>
    <w:rsid w:val="00B629B8"/>
    <w:rsid w:val="00B634F0"/>
    <w:rsid w:val="00B77F39"/>
    <w:rsid w:val="00B94B76"/>
    <w:rsid w:val="00B95ECD"/>
    <w:rsid w:val="00BA612C"/>
    <w:rsid w:val="00BC15B9"/>
    <w:rsid w:val="00BD21DC"/>
    <w:rsid w:val="00BE2F93"/>
    <w:rsid w:val="00C0359E"/>
    <w:rsid w:val="00CC05D1"/>
    <w:rsid w:val="00CC0A82"/>
    <w:rsid w:val="00D41E58"/>
    <w:rsid w:val="00D61CEE"/>
    <w:rsid w:val="00D63B39"/>
    <w:rsid w:val="00D66023"/>
    <w:rsid w:val="00D71CEB"/>
    <w:rsid w:val="00DB351B"/>
    <w:rsid w:val="00DB446B"/>
    <w:rsid w:val="00DB5AED"/>
    <w:rsid w:val="00DB5B6D"/>
    <w:rsid w:val="00DE4A21"/>
    <w:rsid w:val="00E1348E"/>
    <w:rsid w:val="00E4018C"/>
    <w:rsid w:val="00E42993"/>
    <w:rsid w:val="00E44999"/>
    <w:rsid w:val="00E507DC"/>
    <w:rsid w:val="00E761E4"/>
    <w:rsid w:val="00EE5C43"/>
    <w:rsid w:val="00F3036F"/>
    <w:rsid w:val="00F52C91"/>
    <w:rsid w:val="00F71BA2"/>
    <w:rsid w:val="00F75BAC"/>
    <w:rsid w:val="00F777D0"/>
    <w:rsid w:val="00FA198B"/>
    <w:rsid w:val="00FE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7B177EF"/>
  <w15:docId w15:val="{638A68F8-B7C6-446C-9B90-761EFCEE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E00"/>
    <w:pPr>
      <w:widowControl w:val="0"/>
      <w:jc w:val="both"/>
    </w:pPr>
    <w:rPr>
      <w:rFonts w:ascii="Times New Roman" w:eastAsia="仿宋_GB2312" w:hAnsi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B5B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locked/>
    <w:rsid w:val="00DB5B6D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DB5B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locked/>
    <w:rsid w:val="00DB5B6D"/>
    <w:rPr>
      <w:rFonts w:ascii="Times New Roman" w:eastAsia="仿宋_GB2312" w:hAnsi="Times New Roman" w:cs="Times New Roman"/>
      <w:sz w:val="18"/>
      <w:szCs w:val="18"/>
    </w:rPr>
  </w:style>
  <w:style w:type="paragraph" w:styleId="a7">
    <w:name w:val="Body Text Indent"/>
    <w:basedOn w:val="a"/>
    <w:link w:val="a8"/>
    <w:rsid w:val="000F34E4"/>
    <w:pPr>
      <w:ind w:firstLineChars="200" w:firstLine="640"/>
    </w:pPr>
    <w:rPr>
      <w:rFonts w:ascii="仿宋_GB2312"/>
      <w:sz w:val="32"/>
      <w:szCs w:val="20"/>
    </w:rPr>
  </w:style>
  <w:style w:type="character" w:customStyle="1" w:styleId="a8">
    <w:name w:val="正文文本缩进 字符"/>
    <w:basedOn w:val="a0"/>
    <w:link w:val="a7"/>
    <w:rsid w:val="000F34E4"/>
    <w:rPr>
      <w:rFonts w:ascii="仿宋_GB2312" w:eastAsia="仿宋_GB2312" w:hAnsi="Times New Roman"/>
      <w:sz w:val="32"/>
      <w:szCs w:val="20"/>
    </w:rPr>
  </w:style>
  <w:style w:type="paragraph" w:styleId="a9">
    <w:name w:val="List Paragraph"/>
    <w:basedOn w:val="a"/>
    <w:uiPriority w:val="34"/>
    <w:qFormat/>
    <w:rsid w:val="00D66023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EE5C4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E5C43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120</Words>
  <Characters>685</Characters>
  <Application>Microsoft Office Word</Application>
  <DocSecurity>0</DocSecurity>
  <Lines>5</Lines>
  <Paragraphs>1</Paragraphs>
  <ScaleCrop>false</ScaleCrop>
  <Company>China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15</cp:revision>
  <cp:lastPrinted>2019-09-26T07:27:00Z</cp:lastPrinted>
  <dcterms:created xsi:type="dcterms:W3CDTF">2019-09-10T03:51:00Z</dcterms:created>
  <dcterms:modified xsi:type="dcterms:W3CDTF">2019-09-29T01:11:00Z</dcterms:modified>
</cp:coreProperties>
</file>